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D130E" w14:textId="56EE6FCA" w:rsidR="00B0294C" w:rsidRDefault="00B0294C" w:rsidP="001A29A9">
      <w:pPr>
        <w:spacing w:after="0" w:line="360" w:lineRule="auto"/>
        <w:ind w:firstLine="709"/>
        <w:jc w:val="center"/>
        <w:rPr>
          <w:rFonts w:ascii="Times New Roman" w:hAnsi="Times New Roman" w:cs="Times New Roman"/>
          <w:b/>
          <w:caps/>
          <w:sz w:val="28"/>
          <w:szCs w:val="28"/>
        </w:rPr>
      </w:pPr>
    </w:p>
    <w:p w14:paraId="14438748" w14:textId="7DA98209" w:rsidR="00B0294C" w:rsidRDefault="00B0294C" w:rsidP="001A29A9">
      <w:pPr>
        <w:spacing w:after="0" w:line="360" w:lineRule="auto"/>
        <w:ind w:firstLine="709"/>
        <w:jc w:val="center"/>
        <w:rPr>
          <w:rFonts w:ascii="Times New Roman" w:hAnsi="Times New Roman" w:cs="Times New Roman"/>
          <w:b/>
          <w:caps/>
          <w:sz w:val="28"/>
          <w:szCs w:val="28"/>
        </w:rPr>
      </w:pPr>
    </w:p>
    <w:p w14:paraId="6AEE8BE7" w14:textId="5C7A07D7" w:rsidR="00B0294C" w:rsidRDefault="00B0294C" w:rsidP="001A29A9">
      <w:pPr>
        <w:spacing w:after="0" w:line="360" w:lineRule="auto"/>
        <w:ind w:firstLine="709"/>
        <w:jc w:val="center"/>
        <w:rPr>
          <w:rFonts w:ascii="Times New Roman" w:hAnsi="Times New Roman" w:cs="Times New Roman"/>
          <w:b/>
          <w:caps/>
          <w:sz w:val="28"/>
          <w:szCs w:val="28"/>
        </w:rPr>
      </w:pPr>
    </w:p>
    <w:p w14:paraId="508BA4BD"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730C7A9A" w14:textId="32CF54A1" w:rsidR="00B0294C" w:rsidRPr="00B0294C" w:rsidRDefault="00B0294C" w:rsidP="001A29A9">
      <w:pPr>
        <w:spacing w:after="0" w:line="360" w:lineRule="auto"/>
        <w:ind w:firstLine="709"/>
        <w:jc w:val="center"/>
        <w:rPr>
          <w:rFonts w:ascii="Times New Roman" w:hAnsi="Times New Roman" w:cs="Times New Roman"/>
          <w:b/>
          <w:caps/>
          <w:sz w:val="28"/>
          <w:szCs w:val="28"/>
          <w:lang w:val="ru-RU"/>
        </w:rPr>
      </w:pPr>
      <w:r>
        <w:rPr>
          <w:rFonts w:ascii="Times New Roman" w:hAnsi="Times New Roman" w:cs="Times New Roman"/>
          <w:b/>
          <w:caps/>
          <w:sz w:val="28"/>
          <w:szCs w:val="28"/>
          <w:lang w:val="ru-RU"/>
        </w:rPr>
        <w:t>ТИТУЛЬНА СТОР</w:t>
      </w:r>
      <w:r>
        <w:rPr>
          <w:rFonts w:ascii="Times New Roman" w:hAnsi="Times New Roman" w:cs="Times New Roman"/>
          <w:b/>
          <w:caps/>
          <w:sz w:val="28"/>
          <w:szCs w:val="28"/>
        </w:rPr>
        <w:t>І</w:t>
      </w:r>
      <w:r>
        <w:rPr>
          <w:rFonts w:ascii="Times New Roman" w:hAnsi="Times New Roman" w:cs="Times New Roman"/>
          <w:b/>
          <w:caps/>
          <w:sz w:val="28"/>
          <w:szCs w:val="28"/>
          <w:lang w:val="ru-RU"/>
        </w:rPr>
        <w:t>НКА</w:t>
      </w:r>
    </w:p>
    <w:p w14:paraId="607CCEB9"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19B14081"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011B4EFA"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2848CD23"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71051601"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49FC19A2"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5569E8C0"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7FD55751"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763DC35B"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51043532"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457A7583"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070C4CA6"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5B220BF1"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2626E377"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09B8D8F1"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79F6BF68"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1E07D49C"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5E8F24C5"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0EB9EA1E"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645EC59B"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17D09D00"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2A758C55"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4E11E00C"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3B371B68"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7D548062" w14:textId="77777777" w:rsidR="00B0294C" w:rsidRDefault="00B0294C" w:rsidP="001A29A9">
      <w:pPr>
        <w:spacing w:after="0" w:line="360" w:lineRule="auto"/>
        <w:ind w:firstLine="709"/>
        <w:jc w:val="center"/>
        <w:rPr>
          <w:rFonts w:ascii="Times New Roman" w:hAnsi="Times New Roman" w:cs="Times New Roman"/>
          <w:b/>
          <w:caps/>
          <w:sz w:val="28"/>
          <w:szCs w:val="28"/>
        </w:rPr>
      </w:pPr>
    </w:p>
    <w:p w14:paraId="77B2D9ED" w14:textId="4C23327B" w:rsidR="005E457F" w:rsidRPr="00DB48E4" w:rsidRDefault="005E457F" w:rsidP="001A29A9">
      <w:pPr>
        <w:spacing w:after="0" w:line="360" w:lineRule="auto"/>
        <w:ind w:firstLine="709"/>
        <w:jc w:val="center"/>
        <w:rPr>
          <w:rFonts w:ascii="Times New Roman" w:hAnsi="Times New Roman" w:cs="Times New Roman"/>
          <w:b/>
          <w:caps/>
          <w:sz w:val="28"/>
          <w:szCs w:val="28"/>
        </w:rPr>
      </w:pPr>
      <w:r w:rsidRPr="00DB48E4">
        <w:rPr>
          <w:rFonts w:ascii="Times New Roman" w:hAnsi="Times New Roman" w:cs="Times New Roman"/>
          <w:b/>
          <w:caps/>
          <w:sz w:val="28"/>
          <w:szCs w:val="28"/>
        </w:rPr>
        <w:lastRenderedPageBreak/>
        <w:t>Зміст</w:t>
      </w:r>
    </w:p>
    <w:p w14:paraId="235F637E" w14:textId="77777777" w:rsidR="005E457F" w:rsidRPr="00DB48E4" w:rsidRDefault="005E457F" w:rsidP="001A29A9">
      <w:pPr>
        <w:spacing w:after="0" w:line="360" w:lineRule="auto"/>
        <w:ind w:firstLine="709"/>
        <w:jc w:val="both"/>
        <w:rPr>
          <w:rFonts w:ascii="Times New Roman" w:hAnsi="Times New Roman" w:cs="Times New Roman"/>
          <w:b/>
          <w:sz w:val="28"/>
          <w:szCs w:val="28"/>
        </w:rPr>
      </w:pPr>
      <w:r w:rsidRPr="00DB48E4">
        <w:rPr>
          <w:rFonts w:ascii="Times New Roman" w:hAnsi="Times New Roman" w:cs="Times New Roman"/>
          <w:b/>
          <w:sz w:val="28"/>
          <w:szCs w:val="28"/>
        </w:rPr>
        <w:t>ВСТУП………………………………………………………………………...3</w:t>
      </w:r>
    </w:p>
    <w:p w14:paraId="1D789F22" w14:textId="77777777" w:rsidR="005E457F" w:rsidRPr="00DB48E4" w:rsidRDefault="005E457F"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b/>
          <w:sz w:val="28"/>
          <w:szCs w:val="28"/>
        </w:rPr>
        <w:t xml:space="preserve">РОЗДІЛ 1. </w:t>
      </w:r>
      <w:r w:rsidR="009A62AB" w:rsidRPr="00DB48E4">
        <w:rPr>
          <w:rFonts w:ascii="Times New Roman" w:hAnsi="Times New Roman" w:cs="Times New Roman"/>
          <w:b/>
          <w:caps/>
          <w:sz w:val="28"/>
          <w:szCs w:val="28"/>
        </w:rPr>
        <w:t xml:space="preserve">Загальна </w:t>
      </w:r>
      <w:r w:rsidRPr="00DB48E4">
        <w:rPr>
          <w:rFonts w:ascii="Times New Roman" w:hAnsi="Times New Roman" w:cs="Times New Roman"/>
          <w:b/>
          <w:caps/>
          <w:sz w:val="28"/>
          <w:szCs w:val="28"/>
        </w:rPr>
        <w:t>ХАРАКТЕРИСТИКА ПУБЛІЧНОЇ БЕЗПЕКИ В МЕТРОПОЛІТЕНІ</w:t>
      </w:r>
      <w:r w:rsidR="009A62AB" w:rsidRPr="00DB48E4">
        <w:rPr>
          <w:rFonts w:ascii="Times New Roman" w:hAnsi="Times New Roman" w:cs="Times New Roman"/>
          <w:caps/>
          <w:sz w:val="28"/>
          <w:szCs w:val="28"/>
        </w:rPr>
        <w:t>…………</w:t>
      </w:r>
      <w:r w:rsidRPr="00DB48E4">
        <w:rPr>
          <w:rFonts w:ascii="Times New Roman" w:hAnsi="Times New Roman" w:cs="Times New Roman"/>
          <w:caps/>
          <w:sz w:val="28"/>
          <w:szCs w:val="28"/>
        </w:rPr>
        <w:t>………………………………………</w:t>
      </w:r>
      <w:r w:rsidR="00AA6D1D" w:rsidRPr="00DB48E4">
        <w:rPr>
          <w:rFonts w:ascii="Times New Roman" w:hAnsi="Times New Roman" w:cs="Times New Roman"/>
          <w:caps/>
          <w:sz w:val="28"/>
          <w:szCs w:val="28"/>
        </w:rPr>
        <w:t>……….</w:t>
      </w:r>
      <w:r w:rsidRPr="00DB48E4">
        <w:rPr>
          <w:rFonts w:ascii="Times New Roman" w:hAnsi="Times New Roman" w:cs="Times New Roman"/>
          <w:caps/>
          <w:sz w:val="28"/>
          <w:szCs w:val="28"/>
        </w:rPr>
        <w:t>…...</w:t>
      </w:r>
      <w:r w:rsidRPr="00DB48E4">
        <w:rPr>
          <w:rFonts w:ascii="Times New Roman" w:hAnsi="Times New Roman" w:cs="Times New Roman"/>
          <w:sz w:val="28"/>
          <w:szCs w:val="28"/>
        </w:rPr>
        <w:t>5</w:t>
      </w:r>
    </w:p>
    <w:p w14:paraId="377DA455" w14:textId="77777777" w:rsidR="005E457F" w:rsidRPr="00DB48E4" w:rsidRDefault="005E457F"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1.1. </w:t>
      </w:r>
      <w:r w:rsidR="009A62AB" w:rsidRPr="00DB48E4">
        <w:rPr>
          <w:rFonts w:ascii="Times New Roman" w:hAnsi="Times New Roman" w:cs="Times New Roman"/>
          <w:sz w:val="28"/>
          <w:szCs w:val="28"/>
        </w:rPr>
        <w:t>Сутність</w:t>
      </w:r>
      <w:r w:rsidRPr="00DB48E4">
        <w:rPr>
          <w:rFonts w:ascii="Times New Roman" w:hAnsi="Times New Roman" w:cs="Times New Roman"/>
          <w:sz w:val="28"/>
          <w:szCs w:val="28"/>
        </w:rPr>
        <w:t xml:space="preserve"> пу</w:t>
      </w:r>
      <w:r w:rsidR="00AA6D1D" w:rsidRPr="00DB48E4">
        <w:rPr>
          <w:rFonts w:ascii="Times New Roman" w:hAnsi="Times New Roman" w:cs="Times New Roman"/>
          <w:sz w:val="28"/>
          <w:szCs w:val="28"/>
        </w:rPr>
        <w:t>блічної безпеки в метрополітені……………………………5</w:t>
      </w:r>
    </w:p>
    <w:p w14:paraId="6A162792" w14:textId="77777777" w:rsidR="005E457F" w:rsidRPr="00DB48E4" w:rsidRDefault="005E457F"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1.2. </w:t>
      </w:r>
      <w:r w:rsidR="009A62AB" w:rsidRPr="00DB48E4">
        <w:rPr>
          <w:rFonts w:ascii="Times New Roman" w:hAnsi="Times New Roman" w:cs="Times New Roman"/>
          <w:color w:val="222222"/>
          <w:sz w:val="28"/>
          <w:szCs w:val="28"/>
          <w:shd w:val="clear" w:color="auto" w:fill="FFFFFF"/>
        </w:rPr>
        <w:t xml:space="preserve">Поліцейська діяльність щодо забезпечення публічної безпеки в </w:t>
      </w:r>
      <w:r w:rsidRPr="00DB48E4">
        <w:rPr>
          <w:rFonts w:ascii="Times New Roman" w:hAnsi="Times New Roman" w:cs="Times New Roman"/>
          <w:sz w:val="28"/>
          <w:szCs w:val="28"/>
        </w:rPr>
        <w:t>метрополітен</w:t>
      </w:r>
      <w:r w:rsidR="00AA6D1D" w:rsidRPr="00DB48E4">
        <w:rPr>
          <w:rFonts w:ascii="Times New Roman" w:hAnsi="Times New Roman" w:cs="Times New Roman"/>
          <w:sz w:val="28"/>
          <w:szCs w:val="28"/>
        </w:rPr>
        <w:t>і…………………………………………………………………….......8</w:t>
      </w:r>
    </w:p>
    <w:p w14:paraId="6EF8EBF2" w14:textId="77777777" w:rsidR="005E457F" w:rsidRPr="00DB48E4" w:rsidRDefault="005E457F"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b/>
          <w:sz w:val="28"/>
          <w:szCs w:val="28"/>
        </w:rPr>
        <w:t xml:space="preserve">РОЗДІЛ 2. </w:t>
      </w:r>
      <w:r w:rsidR="008E1932" w:rsidRPr="00DB48E4">
        <w:rPr>
          <w:rFonts w:ascii="Times New Roman" w:hAnsi="Times New Roman" w:cs="Times New Roman"/>
          <w:b/>
          <w:caps/>
          <w:sz w:val="28"/>
          <w:szCs w:val="28"/>
        </w:rPr>
        <w:t>Правове регулювання</w:t>
      </w:r>
      <w:r w:rsidRPr="00DB48E4">
        <w:rPr>
          <w:rFonts w:ascii="Times New Roman" w:hAnsi="Times New Roman" w:cs="Times New Roman"/>
          <w:b/>
          <w:caps/>
          <w:sz w:val="28"/>
          <w:szCs w:val="28"/>
        </w:rPr>
        <w:t xml:space="preserve"> </w:t>
      </w:r>
      <w:r w:rsidRPr="00DB48E4">
        <w:rPr>
          <w:rFonts w:ascii="Times New Roman" w:hAnsi="Times New Roman" w:cs="Times New Roman"/>
          <w:b/>
          <w:sz w:val="28"/>
          <w:szCs w:val="28"/>
        </w:rPr>
        <w:t>ПУБЛІЧНОЇ БЕЗПЕКИ ТА ПОРЯДКУ В МЕТРОПОЛІТЕНІ</w:t>
      </w:r>
      <w:r w:rsidR="008E1932" w:rsidRPr="00DB48E4">
        <w:rPr>
          <w:rFonts w:ascii="Times New Roman" w:hAnsi="Times New Roman" w:cs="Times New Roman"/>
          <w:sz w:val="28"/>
          <w:szCs w:val="28"/>
        </w:rPr>
        <w:t xml:space="preserve"> ……………………………</w:t>
      </w:r>
      <w:r w:rsidR="00AA6D1D" w:rsidRPr="00DB48E4">
        <w:rPr>
          <w:rFonts w:ascii="Times New Roman" w:hAnsi="Times New Roman" w:cs="Times New Roman"/>
          <w:sz w:val="28"/>
          <w:szCs w:val="28"/>
        </w:rPr>
        <w:t>……….................12</w:t>
      </w:r>
    </w:p>
    <w:p w14:paraId="5E808FEF" w14:textId="77777777" w:rsidR="005E457F" w:rsidRPr="00DB48E4" w:rsidRDefault="005E457F"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2.1. </w:t>
      </w:r>
      <w:r w:rsidR="002D6320" w:rsidRPr="00DB48E4">
        <w:rPr>
          <w:rFonts w:ascii="Times New Roman" w:hAnsi="Times New Roman" w:cs="Times New Roman"/>
          <w:sz w:val="28"/>
          <w:szCs w:val="28"/>
        </w:rPr>
        <w:t>Зміст</w:t>
      </w:r>
      <w:r w:rsidRPr="00DB48E4">
        <w:rPr>
          <w:rFonts w:ascii="Times New Roman" w:hAnsi="Times New Roman" w:cs="Times New Roman"/>
          <w:sz w:val="28"/>
          <w:szCs w:val="28"/>
        </w:rPr>
        <w:t xml:space="preserve"> публічної безпеки та порядку в метрополітені</w:t>
      </w:r>
      <w:r w:rsidR="00423293" w:rsidRPr="00DB48E4">
        <w:rPr>
          <w:rFonts w:ascii="Times New Roman" w:hAnsi="Times New Roman" w:cs="Times New Roman"/>
          <w:sz w:val="28"/>
          <w:szCs w:val="28"/>
        </w:rPr>
        <w:t xml:space="preserve"> в Україні</w:t>
      </w:r>
      <w:r w:rsidR="00AA6D1D" w:rsidRPr="00DB48E4">
        <w:rPr>
          <w:rFonts w:ascii="Times New Roman" w:hAnsi="Times New Roman" w:cs="Times New Roman"/>
          <w:sz w:val="28"/>
          <w:szCs w:val="28"/>
        </w:rPr>
        <w:t>………12</w:t>
      </w:r>
    </w:p>
    <w:p w14:paraId="051EA8C2" w14:textId="77777777" w:rsidR="009A62AB" w:rsidRPr="00DB48E4" w:rsidRDefault="009A62AB" w:rsidP="001A29A9">
      <w:pPr>
        <w:spacing w:after="0" w:line="360" w:lineRule="auto"/>
        <w:ind w:firstLine="709"/>
        <w:jc w:val="both"/>
        <w:rPr>
          <w:rFonts w:ascii="Times New Roman" w:hAnsi="Times New Roman" w:cs="Times New Roman"/>
          <w:b/>
          <w:caps/>
          <w:sz w:val="28"/>
          <w:szCs w:val="28"/>
        </w:rPr>
      </w:pPr>
      <w:r w:rsidRPr="00DB48E4">
        <w:rPr>
          <w:rFonts w:ascii="Times New Roman" w:hAnsi="Times New Roman" w:cs="Times New Roman"/>
          <w:b/>
          <w:caps/>
          <w:sz w:val="28"/>
          <w:szCs w:val="28"/>
        </w:rPr>
        <w:t>Розділ 3. Зарубіжний досвід публічної безпеки та порядку в метрополітені</w:t>
      </w:r>
      <w:r w:rsidR="00AA6D1D" w:rsidRPr="00DB48E4">
        <w:rPr>
          <w:rFonts w:ascii="Times New Roman" w:hAnsi="Times New Roman" w:cs="Times New Roman"/>
          <w:b/>
          <w:caps/>
          <w:sz w:val="28"/>
          <w:szCs w:val="28"/>
        </w:rPr>
        <w:t>……………………………………………….16</w:t>
      </w:r>
    </w:p>
    <w:p w14:paraId="043CC14B" w14:textId="77777777" w:rsidR="005E457F" w:rsidRPr="00DB48E4" w:rsidRDefault="005E457F" w:rsidP="001A29A9">
      <w:pPr>
        <w:spacing w:after="0" w:line="360" w:lineRule="auto"/>
        <w:ind w:firstLine="709"/>
        <w:jc w:val="both"/>
        <w:rPr>
          <w:rFonts w:ascii="Times New Roman" w:hAnsi="Times New Roman" w:cs="Times New Roman"/>
          <w:b/>
          <w:sz w:val="28"/>
          <w:szCs w:val="28"/>
        </w:rPr>
      </w:pPr>
      <w:r w:rsidRPr="00DB48E4">
        <w:rPr>
          <w:rFonts w:ascii="Times New Roman" w:hAnsi="Times New Roman" w:cs="Times New Roman"/>
          <w:b/>
          <w:sz w:val="28"/>
          <w:szCs w:val="28"/>
        </w:rPr>
        <w:t>ВИСНО</w:t>
      </w:r>
      <w:r w:rsidR="00C16EC7" w:rsidRPr="00DB48E4">
        <w:rPr>
          <w:rFonts w:ascii="Times New Roman" w:hAnsi="Times New Roman" w:cs="Times New Roman"/>
          <w:b/>
          <w:sz w:val="28"/>
          <w:szCs w:val="28"/>
        </w:rPr>
        <w:t>ВКИ………………………………………………………………...21</w:t>
      </w:r>
    </w:p>
    <w:p w14:paraId="29D0112C" w14:textId="77777777" w:rsidR="005F3A14" w:rsidRPr="00DB48E4" w:rsidRDefault="005E457F"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b/>
          <w:sz w:val="28"/>
          <w:szCs w:val="28"/>
        </w:rPr>
        <w:t>СПИСОК ВИКОРИСТАНИХ ДЖЕРЕЛ</w:t>
      </w:r>
      <w:r w:rsidR="00C16EC7" w:rsidRPr="00DB48E4">
        <w:rPr>
          <w:rFonts w:ascii="Times New Roman" w:hAnsi="Times New Roman" w:cs="Times New Roman"/>
          <w:sz w:val="28"/>
          <w:szCs w:val="28"/>
        </w:rPr>
        <w:t>………………………………..23</w:t>
      </w:r>
    </w:p>
    <w:p w14:paraId="2E2F7DEE" w14:textId="77777777" w:rsidR="005E457F" w:rsidRPr="00DB48E4" w:rsidRDefault="005E457F"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br w:type="page"/>
      </w:r>
    </w:p>
    <w:p w14:paraId="6EFEEF18" w14:textId="77777777" w:rsidR="002D6320" w:rsidRPr="00DB48E4" w:rsidRDefault="002D6320" w:rsidP="001A29A9">
      <w:pPr>
        <w:spacing w:after="0" w:line="360" w:lineRule="auto"/>
        <w:ind w:firstLine="709"/>
        <w:jc w:val="center"/>
        <w:rPr>
          <w:rFonts w:ascii="Times New Roman" w:hAnsi="Times New Roman" w:cs="Times New Roman"/>
          <w:b/>
          <w:sz w:val="28"/>
          <w:szCs w:val="28"/>
        </w:rPr>
      </w:pPr>
      <w:r w:rsidRPr="00DB48E4">
        <w:rPr>
          <w:rFonts w:ascii="Times New Roman" w:hAnsi="Times New Roman" w:cs="Times New Roman"/>
          <w:b/>
          <w:sz w:val="28"/>
          <w:szCs w:val="28"/>
        </w:rPr>
        <w:lastRenderedPageBreak/>
        <w:t>ВСТУП</w:t>
      </w:r>
    </w:p>
    <w:p w14:paraId="4527718A" w14:textId="77777777" w:rsidR="002D6320" w:rsidRPr="00DB48E4" w:rsidRDefault="002D6320" w:rsidP="001A29A9">
      <w:pPr>
        <w:spacing w:after="0" w:line="360" w:lineRule="auto"/>
        <w:ind w:firstLine="709"/>
        <w:jc w:val="both"/>
        <w:rPr>
          <w:rFonts w:ascii="Times New Roman" w:hAnsi="Times New Roman" w:cs="Times New Roman"/>
          <w:sz w:val="28"/>
          <w:szCs w:val="28"/>
        </w:rPr>
      </w:pPr>
    </w:p>
    <w:p w14:paraId="153BA4DC" w14:textId="0D6C1820" w:rsidR="002D6320" w:rsidRPr="00DB48E4" w:rsidRDefault="002D6320"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b/>
          <w:sz w:val="28"/>
          <w:szCs w:val="28"/>
        </w:rPr>
        <w:t xml:space="preserve">Актуальність дослідження. </w:t>
      </w:r>
      <w:r w:rsidRPr="00DB48E4">
        <w:rPr>
          <w:rFonts w:ascii="Times New Roman" w:hAnsi="Times New Roman" w:cs="Times New Roman"/>
          <w:sz w:val="28"/>
          <w:szCs w:val="28"/>
        </w:rPr>
        <w:t xml:space="preserve">В Україні проголошено стратегічний курс на європейську інтеграцію, </w:t>
      </w:r>
      <w:r w:rsidR="002410FE" w:rsidRPr="00DB48E4">
        <w:rPr>
          <w:rFonts w:ascii="Times New Roman" w:hAnsi="Times New Roman" w:cs="Times New Roman"/>
          <w:sz w:val="28"/>
          <w:szCs w:val="28"/>
        </w:rPr>
        <w:t xml:space="preserve">тобто й упровадження задекларованих у нормах права гарантій охорони прав і свобод людини та громадянина. Зокрема, пріоритетним є удосконалення </w:t>
      </w:r>
      <w:r w:rsidR="00E05F06">
        <w:rPr>
          <w:rFonts w:ascii="Times New Roman" w:hAnsi="Times New Roman" w:cs="Times New Roman"/>
          <w:sz w:val="28"/>
          <w:szCs w:val="28"/>
        </w:rPr>
        <w:t>….</w:t>
      </w:r>
      <w:r w:rsidR="00570AF0" w:rsidRPr="00DB48E4">
        <w:rPr>
          <w:rFonts w:ascii="Times New Roman" w:hAnsi="Times New Roman" w:cs="Times New Roman"/>
          <w:sz w:val="28"/>
          <w:szCs w:val="28"/>
        </w:rPr>
        <w:t>.</w:t>
      </w:r>
    </w:p>
    <w:p w14:paraId="2C304AB7" w14:textId="0416A650" w:rsidR="00570AF0" w:rsidRPr="00DB48E4" w:rsidRDefault="00570AF0"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Дану проблематику вивчали </w:t>
      </w:r>
      <w:r w:rsidR="00E05F06">
        <w:rPr>
          <w:rFonts w:ascii="Times New Roman" w:hAnsi="Times New Roman" w:cs="Times New Roman"/>
          <w:sz w:val="28"/>
          <w:szCs w:val="28"/>
        </w:rPr>
        <w:t>…</w:t>
      </w:r>
    </w:p>
    <w:p w14:paraId="53AF0A33" w14:textId="1A0E554F" w:rsidR="002D6320" w:rsidRPr="00DB48E4" w:rsidRDefault="00570AF0"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b/>
          <w:sz w:val="28"/>
          <w:szCs w:val="28"/>
        </w:rPr>
        <w:t>Метою роботи</w:t>
      </w:r>
      <w:r w:rsidRPr="00DB48E4">
        <w:rPr>
          <w:rFonts w:ascii="Times New Roman" w:hAnsi="Times New Roman" w:cs="Times New Roman"/>
          <w:sz w:val="28"/>
          <w:szCs w:val="28"/>
        </w:rPr>
        <w:t xml:space="preserve"> є вивчення та </w:t>
      </w:r>
      <w:r w:rsidR="00E05F06">
        <w:rPr>
          <w:rFonts w:ascii="Times New Roman" w:hAnsi="Times New Roman" w:cs="Times New Roman"/>
          <w:sz w:val="28"/>
          <w:szCs w:val="28"/>
        </w:rPr>
        <w:t>…</w:t>
      </w:r>
    </w:p>
    <w:p w14:paraId="7D271772" w14:textId="77777777" w:rsidR="00B01198" w:rsidRPr="00DB48E4" w:rsidRDefault="00B01198"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Відповідно до мети поставили наступні </w:t>
      </w:r>
      <w:r w:rsidRPr="00DB48E4">
        <w:rPr>
          <w:rFonts w:ascii="Times New Roman" w:hAnsi="Times New Roman" w:cs="Times New Roman"/>
          <w:b/>
          <w:sz w:val="28"/>
          <w:szCs w:val="28"/>
        </w:rPr>
        <w:t>завдання:</w:t>
      </w:r>
      <w:r w:rsidRPr="00DB48E4">
        <w:rPr>
          <w:rFonts w:ascii="Times New Roman" w:hAnsi="Times New Roman" w:cs="Times New Roman"/>
          <w:sz w:val="28"/>
          <w:szCs w:val="28"/>
        </w:rPr>
        <w:t xml:space="preserve"> </w:t>
      </w:r>
    </w:p>
    <w:p w14:paraId="37C3166A" w14:textId="4FE3B505" w:rsidR="004C09E4" w:rsidRPr="00DB48E4" w:rsidRDefault="00E05F06" w:rsidP="001A29A9">
      <w:pPr>
        <w:pStyle w:val="a7"/>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
    <w:p w14:paraId="523FB82C" w14:textId="070915F1" w:rsidR="00570AF0" w:rsidRPr="00DB48E4" w:rsidRDefault="00570AF0"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b/>
          <w:sz w:val="28"/>
          <w:szCs w:val="28"/>
        </w:rPr>
        <w:t>Об’єкт роботи</w:t>
      </w:r>
      <w:r w:rsidRPr="00DB48E4">
        <w:rPr>
          <w:rFonts w:ascii="Times New Roman" w:hAnsi="Times New Roman" w:cs="Times New Roman"/>
          <w:sz w:val="28"/>
          <w:szCs w:val="28"/>
        </w:rPr>
        <w:t xml:space="preserve"> – це </w:t>
      </w:r>
      <w:r w:rsidR="00E05F06">
        <w:rPr>
          <w:rFonts w:ascii="Times New Roman" w:hAnsi="Times New Roman" w:cs="Times New Roman"/>
          <w:sz w:val="28"/>
          <w:szCs w:val="28"/>
        </w:rPr>
        <w:t>…</w:t>
      </w:r>
    </w:p>
    <w:p w14:paraId="71895DC0" w14:textId="1611CEF6" w:rsidR="00570AF0" w:rsidRPr="00DB48E4" w:rsidRDefault="00570AF0"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b/>
          <w:sz w:val="28"/>
          <w:szCs w:val="28"/>
        </w:rPr>
        <w:t>Предмет роботи</w:t>
      </w:r>
      <w:r w:rsidRPr="00DB48E4">
        <w:rPr>
          <w:rFonts w:ascii="Times New Roman" w:hAnsi="Times New Roman" w:cs="Times New Roman"/>
          <w:sz w:val="28"/>
          <w:szCs w:val="28"/>
        </w:rPr>
        <w:t xml:space="preserve"> – </w:t>
      </w:r>
      <w:r w:rsidR="00E05F06">
        <w:rPr>
          <w:rFonts w:ascii="Times New Roman" w:hAnsi="Times New Roman" w:cs="Times New Roman"/>
          <w:sz w:val="28"/>
          <w:szCs w:val="28"/>
        </w:rPr>
        <w:t>…</w:t>
      </w:r>
    </w:p>
    <w:p w14:paraId="3DDE92ED" w14:textId="2E6CFBDC" w:rsidR="004C09E4" w:rsidRPr="00DB48E4" w:rsidRDefault="00B01198"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b/>
          <w:sz w:val="28"/>
          <w:szCs w:val="28"/>
        </w:rPr>
        <w:t>Методологія роботи</w:t>
      </w:r>
      <w:r w:rsidRPr="00DB48E4">
        <w:rPr>
          <w:rFonts w:ascii="Times New Roman" w:hAnsi="Times New Roman" w:cs="Times New Roman"/>
          <w:sz w:val="28"/>
          <w:szCs w:val="28"/>
        </w:rPr>
        <w:t xml:space="preserve">. </w:t>
      </w:r>
      <w:r w:rsidR="00E05F06">
        <w:rPr>
          <w:rFonts w:ascii="Times New Roman" w:hAnsi="Times New Roman" w:cs="Times New Roman"/>
          <w:sz w:val="28"/>
          <w:szCs w:val="28"/>
        </w:rPr>
        <w:t>…</w:t>
      </w:r>
    </w:p>
    <w:p w14:paraId="1EB75176" w14:textId="77777777" w:rsidR="002D6320" w:rsidRPr="00DB48E4" w:rsidRDefault="00B01198"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b/>
          <w:sz w:val="28"/>
          <w:szCs w:val="28"/>
        </w:rPr>
        <w:t>Структура роботи</w:t>
      </w:r>
      <w:r w:rsidRPr="00DB48E4">
        <w:rPr>
          <w:rFonts w:ascii="Times New Roman" w:hAnsi="Times New Roman" w:cs="Times New Roman"/>
          <w:sz w:val="28"/>
          <w:szCs w:val="28"/>
        </w:rPr>
        <w:t xml:space="preserve"> складається зі вступу, трьох розділів, трьох підпунктів, висновків та списку використаних джерел, обсяг роботи складає 25 сторінок. </w:t>
      </w:r>
    </w:p>
    <w:p w14:paraId="79BCDAA7" w14:textId="77777777" w:rsidR="002D6320" w:rsidRPr="00DB48E4" w:rsidRDefault="002D6320" w:rsidP="001A29A9">
      <w:pPr>
        <w:spacing w:after="0" w:line="360" w:lineRule="auto"/>
        <w:ind w:firstLine="709"/>
        <w:jc w:val="both"/>
        <w:rPr>
          <w:rFonts w:ascii="Times New Roman" w:hAnsi="Times New Roman" w:cs="Times New Roman"/>
          <w:sz w:val="28"/>
          <w:szCs w:val="28"/>
        </w:rPr>
      </w:pPr>
    </w:p>
    <w:p w14:paraId="5D1D411C" w14:textId="77777777" w:rsidR="002D6320" w:rsidRPr="00DB48E4" w:rsidRDefault="002D6320"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br w:type="page"/>
      </w:r>
    </w:p>
    <w:p w14:paraId="4657C688" w14:textId="77777777" w:rsidR="002D6320" w:rsidRPr="00DB48E4" w:rsidRDefault="002D6320" w:rsidP="001A29A9">
      <w:pPr>
        <w:spacing w:after="0" w:line="360" w:lineRule="auto"/>
        <w:ind w:firstLine="709"/>
        <w:jc w:val="center"/>
        <w:rPr>
          <w:rFonts w:ascii="Times New Roman" w:hAnsi="Times New Roman" w:cs="Times New Roman"/>
          <w:b/>
          <w:sz w:val="28"/>
          <w:szCs w:val="28"/>
        </w:rPr>
      </w:pPr>
      <w:r w:rsidRPr="00DB48E4">
        <w:rPr>
          <w:rFonts w:ascii="Times New Roman" w:hAnsi="Times New Roman" w:cs="Times New Roman"/>
          <w:b/>
          <w:sz w:val="28"/>
          <w:szCs w:val="28"/>
        </w:rPr>
        <w:lastRenderedPageBreak/>
        <w:t>РОЗДІЛ 1</w:t>
      </w:r>
    </w:p>
    <w:p w14:paraId="306836CF" w14:textId="77777777" w:rsidR="002D6320" w:rsidRPr="00DB48E4" w:rsidRDefault="002D6320" w:rsidP="001A29A9">
      <w:pPr>
        <w:spacing w:after="0" w:line="360" w:lineRule="auto"/>
        <w:ind w:firstLine="709"/>
        <w:jc w:val="center"/>
        <w:rPr>
          <w:rFonts w:ascii="Times New Roman" w:hAnsi="Times New Roman" w:cs="Times New Roman"/>
          <w:b/>
          <w:caps/>
          <w:sz w:val="28"/>
          <w:szCs w:val="28"/>
        </w:rPr>
      </w:pPr>
      <w:r w:rsidRPr="00DB48E4">
        <w:rPr>
          <w:rFonts w:ascii="Times New Roman" w:hAnsi="Times New Roman" w:cs="Times New Roman"/>
          <w:b/>
          <w:caps/>
          <w:sz w:val="28"/>
          <w:szCs w:val="28"/>
        </w:rPr>
        <w:t>Загальна ХАРАКТЕРИСТИКА ПУБЛІЧНОЇ БЕЗПЕКИ В МЕТРОПОЛІТЕНІ</w:t>
      </w:r>
    </w:p>
    <w:p w14:paraId="290B7027" w14:textId="77777777" w:rsidR="002D6320" w:rsidRPr="00DB48E4" w:rsidRDefault="002D6320" w:rsidP="001A29A9">
      <w:pPr>
        <w:spacing w:after="0" w:line="360" w:lineRule="auto"/>
        <w:ind w:firstLine="709"/>
        <w:jc w:val="both"/>
        <w:rPr>
          <w:rFonts w:ascii="Times New Roman" w:hAnsi="Times New Roman" w:cs="Times New Roman"/>
          <w:sz w:val="28"/>
          <w:szCs w:val="28"/>
        </w:rPr>
      </w:pPr>
    </w:p>
    <w:p w14:paraId="36DA508D" w14:textId="77777777" w:rsidR="002D6320" w:rsidRPr="00DB48E4" w:rsidRDefault="002D6320" w:rsidP="001A29A9">
      <w:pPr>
        <w:pStyle w:val="a7"/>
        <w:numPr>
          <w:ilvl w:val="1"/>
          <w:numId w:val="1"/>
        </w:numPr>
        <w:spacing w:after="0" w:line="360" w:lineRule="auto"/>
        <w:ind w:left="0" w:firstLine="709"/>
        <w:jc w:val="both"/>
        <w:rPr>
          <w:rFonts w:ascii="Times New Roman" w:hAnsi="Times New Roman" w:cs="Times New Roman"/>
          <w:b/>
          <w:sz w:val="28"/>
          <w:szCs w:val="28"/>
        </w:rPr>
      </w:pPr>
      <w:r w:rsidRPr="00DB48E4">
        <w:rPr>
          <w:rFonts w:ascii="Times New Roman" w:hAnsi="Times New Roman" w:cs="Times New Roman"/>
          <w:b/>
          <w:sz w:val="28"/>
          <w:szCs w:val="28"/>
        </w:rPr>
        <w:t xml:space="preserve">Сутність публічної безпеки в метрополітені </w:t>
      </w:r>
    </w:p>
    <w:p w14:paraId="7050F687" w14:textId="77777777" w:rsidR="00D74B06" w:rsidRPr="00DB48E4" w:rsidRDefault="00D74B06" w:rsidP="001A29A9">
      <w:pPr>
        <w:spacing w:after="0" w:line="360" w:lineRule="auto"/>
        <w:ind w:firstLine="709"/>
        <w:jc w:val="both"/>
        <w:rPr>
          <w:rFonts w:ascii="Times New Roman" w:hAnsi="Times New Roman" w:cs="Times New Roman"/>
          <w:sz w:val="28"/>
          <w:szCs w:val="28"/>
        </w:rPr>
      </w:pPr>
    </w:p>
    <w:p w14:paraId="6D0E99EB" w14:textId="77777777" w:rsidR="005A7D83" w:rsidRPr="00DB48E4" w:rsidRDefault="00E67E18"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А. Крищенко, стверджує, що: </w:t>
      </w:r>
    </w:p>
    <w:p w14:paraId="6433B665" w14:textId="77777777" w:rsidR="005A7D83" w:rsidRPr="00DB48E4" w:rsidRDefault="00E67E18"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1) уживання в Законі України «Про Національну поліцію» термінів «публічна безпека» і «публічний порядок» є недоцільним у зв’язку з відсутністю таких категорій в інших нормативно-правових актах, зокрема Конституції України; </w:t>
      </w:r>
    </w:p>
    <w:p w14:paraId="2EE91B6E" w14:textId="77777777" w:rsidR="005A7D83" w:rsidRPr="00DB48E4" w:rsidRDefault="00E67E18"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2) на сучасному етапі розвитку законодавчого поля терміни «публічна безпека» і «публічний порядок» можна вважати рівнозначними з поняттями «громадська безпека» та «громадський порядок»; </w:t>
      </w:r>
    </w:p>
    <w:p w14:paraId="3FCE2387" w14:textId="77777777" w:rsidR="00D74B06" w:rsidRPr="00DB48E4" w:rsidRDefault="00E67E18" w:rsidP="001A29A9">
      <w:pPr>
        <w:spacing w:after="0" w:line="360" w:lineRule="auto"/>
        <w:ind w:firstLine="709"/>
        <w:jc w:val="both"/>
        <w:rPr>
          <w:rFonts w:ascii="Times New Roman" w:hAnsi="Times New Roman" w:cs="Times New Roman"/>
          <w:sz w:val="28"/>
          <w:szCs w:val="28"/>
          <w:lang w:val="ru-RU"/>
        </w:rPr>
      </w:pPr>
      <w:r w:rsidRPr="00DB48E4">
        <w:rPr>
          <w:rFonts w:ascii="Times New Roman" w:hAnsi="Times New Roman" w:cs="Times New Roman"/>
          <w:sz w:val="28"/>
          <w:szCs w:val="28"/>
        </w:rPr>
        <w:t xml:space="preserve">3) з метою унормування законодавчої термінології шляхом внесення змін і доповнень до Закону України «Про Національну поліцію» варто замість поняття «публічна безпека і порядок» застосовувати раніше вживані терміни «громадський порядок» та «громадська безпека» (в іншому разі необхідно вносити зміни в понад 5 тис. нормативно-правових актів). За будь-яких умов слід дати офіційне визначення цих термінів. Отже, законодавчо передбачені терміни «публічна безпека» і «публічний порядок» доцільно визнати суміжними з поняттями «громадська безпека» та «громадський порядок» </w:t>
      </w:r>
      <w:r w:rsidR="00531A83" w:rsidRPr="00DB48E4">
        <w:rPr>
          <w:rFonts w:ascii="Times New Roman" w:hAnsi="Times New Roman" w:cs="Times New Roman"/>
          <w:sz w:val="28"/>
          <w:szCs w:val="28"/>
          <w:lang w:val="ru-RU"/>
        </w:rPr>
        <w:t>[</w:t>
      </w:r>
      <w:r w:rsidR="000E6AA5" w:rsidRPr="00DB48E4">
        <w:rPr>
          <w:rFonts w:ascii="Times New Roman" w:hAnsi="Times New Roman" w:cs="Times New Roman"/>
          <w:sz w:val="28"/>
          <w:szCs w:val="28"/>
          <w:lang w:val="ru-RU"/>
        </w:rPr>
        <w:t>17</w:t>
      </w:r>
      <w:r w:rsidR="00531A83" w:rsidRPr="00DB48E4">
        <w:rPr>
          <w:rFonts w:ascii="Times New Roman" w:hAnsi="Times New Roman" w:cs="Times New Roman"/>
          <w:sz w:val="28"/>
          <w:szCs w:val="28"/>
          <w:lang w:val="ru-RU"/>
        </w:rPr>
        <w:t xml:space="preserve">, </w:t>
      </w:r>
      <w:r w:rsidR="00531A83" w:rsidRPr="00DB48E4">
        <w:rPr>
          <w:rFonts w:ascii="Times New Roman" w:hAnsi="Times New Roman" w:cs="Times New Roman"/>
          <w:sz w:val="28"/>
          <w:szCs w:val="28"/>
          <w:lang w:val="en-US"/>
        </w:rPr>
        <w:t>c</w:t>
      </w:r>
      <w:r w:rsidR="00531A83" w:rsidRPr="00DB48E4">
        <w:rPr>
          <w:rFonts w:ascii="Times New Roman" w:hAnsi="Times New Roman" w:cs="Times New Roman"/>
          <w:sz w:val="28"/>
          <w:szCs w:val="28"/>
          <w:lang w:val="ru-RU"/>
        </w:rPr>
        <w:t>. 122].</w:t>
      </w:r>
    </w:p>
    <w:p w14:paraId="30E2C0F8" w14:textId="0085FEAE" w:rsidR="00ED319C" w:rsidRPr="00DB48E4" w:rsidRDefault="005A00EE" w:rsidP="00E05F06">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В. Барба, визначає, що публічна безпека – стан захищеності життєво важливих для держави, суспільства та кожної окремої особи інтересів, прав, свобод людини та громадянина, який є пріоритетним завданням діяльності кожного державного </w:t>
      </w:r>
      <w:r w:rsidR="00E05F06">
        <w:rPr>
          <w:rFonts w:ascii="Times New Roman" w:hAnsi="Times New Roman" w:cs="Times New Roman"/>
          <w:sz w:val="28"/>
          <w:szCs w:val="28"/>
        </w:rPr>
        <w:t>…..</w:t>
      </w:r>
      <w:r w:rsidR="00ED319C" w:rsidRPr="00DB48E4">
        <w:rPr>
          <w:rFonts w:ascii="Times New Roman" w:hAnsi="Times New Roman" w:cs="Times New Roman"/>
          <w:sz w:val="28"/>
          <w:szCs w:val="28"/>
        </w:rPr>
        <w:t xml:space="preserve"> викликають необхідність застосування заходів адміністративного та кримінально-правового припинення протиправної поведінки окремих осіб, організацій чи установ</w:t>
      </w:r>
      <w:r w:rsidR="000E6AA5" w:rsidRPr="00DB48E4">
        <w:rPr>
          <w:rFonts w:ascii="Times New Roman" w:hAnsi="Times New Roman" w:cs="Times New Roman"/>
          <w:sz w:val="28"/>
          <w:szCs w:val="28"/>
        </w:rPr>
        <w:t xml:space="preserve"> [23, </w:t>
      </w:r>
      <w:r w:rsidR="000E6AA5" w:rsidRPr="00DB48E4">
        <w:rPr>
          <w:rFonts w:ascii="Times New Roman" w:hAnsi="Times New Roman" w:cs="Times New Roman"/>
          <w:sz w:val="28"/>
          <w:szCs w:val="28"/>
          <w:lang w:val="en-US"/>
        </w:rPr>
        <w:t>c</w:t>
      </w:r>
      <w:r w:rsidR="000E6AA5" w:rsidRPr="00DB48E4">
        <w:rPr>
          <w:rFonts w:ascii="Times New Roman" w:hAnsi="Times New Roman" w:cs="Times New Roman"/>
          <w:sz w:val="28"/>
          <w:szCs w:val="28"/>
        </w:rPr>
        <w:t>. 112]</w:t>
      </w:r>
      <w:r w:rsidR="00ED319C" w:rsidRPr="00DB48E4">
        <w:rPr>
          <w:rFonts w:ascii="Times New Roman" w:hAnsi="Times New Roman" w:cs="Times New Roman"/>
          <w:sz w:val="28"/>
          <w:szCs w:val="28"/>
        </w:rPr>
        <w:t>.</w:t>
      </w:r>
    </w:p>
    <w:p w14:paraId="0611C822" w14:textId="53B97EFB" w:rsidR="00200BDD" w:rsidRPr="00DB48E4" w:rsidRDefault="00E53FE2"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Таким чином</w:t>
      </w:r>
      <w:r w:rsidR="00E05F06">
        <w:rPr>
          <w:rFonts w:ascii="Times New Roman" w:hAnsi="Times New Roman" w:cs="Times New Roman"/>
          <w:sz w:val="28"/>
          <w:szCs w:val="28"/>
        </w:rPr>
        <w:t>….</w:t>
      </w:r>
      <w:r w:rsidR="008E3EA5" w:rsidRPr="00DB48E4">
        <w:rPr>
          <w:rFonts w:ascii="Times New Roman" w:hAnsi="Times New Roman" w:cs="Times New Roman"/>
          <w:sz w:val="28"/>
          <w:szCs w:val="28"/>
        </w:rPr>
        <w:t xml:space="preserve"> порядок і безпека» й «публічний порядок і безпека».</w:t>
      </w:r>
    </w:p>
    <w:p w14:paraId="73377240" w14:textId="77777777" w:rsidR="002D6320" w:rsidRPr="00DB48E4" w:rsidRDefault="002D6320" w:rsidP="001A29A9">
      <w:pPr>
        <w:spacing w:after="0" w:line="360" w:lineRule="auto"/>
        <w:ind w:firstLine="709"/>
        <w:jc w:val="both"/>
        <w:rPr>
          <w:rFonts w:ascii="Times New Roman" w:hAnsi="Times New Roman" w:cs="Times New Roman"/>
          <w:sz w:val="28"/>
          <w:szCs w:val="28"/>
        </w:rPr>
      </w:pPr>
    </w:p>
    <w:p w14:paraId="31270068" w14:textId="77777777" w:rsidR="002D6320" w:rsidRPr="00DB48E4" w:rsidRDefault="002D6320" w:rsidP="001A29A9">
      <w:pPr>
        <w:pStyle w:val="a7"/>
        <w:spacing w:after="0" w:line="360" w:lineRule="auto"/>
        <w:ind w:left="0" w:firstLine="709"/>
        <w:jc w:val="both"/>
        <w:rPr>
          <w:rFonts w:ascii="Times New Roman" w:hAnsi="Times New Roman" w:cs="Times New Roman"/>
          <w:b/>
          <w:sz w:val="28"/>
          <w:szCs w:val="28"/>
        </w:rPr>
      </w:pPr>
    </w:p>
    <w:p w14:paraId="404752B3" w14:textId="77777777" w:rsidR="002D6320" w:rsidRPr="00DB48E4" w:rsidRDefault="002D6320" w:rsidP="001A29A9">
      <w:pPr>
        <w:pStyle w:val="a7"/>
        <w:numPr>
          <w:ilvl w:val="1"/>
          <w:numId w:val="1"/>
        </w:numPr>
        <w:spacing w:after="0" w:line="360" w:lineRule="auto"/>
        <w:ind w:left="0" w:firstLine="709"/>
        <w:jc w:val="both"/>
        <w:rPr>
          <w:rFonts w:ascii="Times New Roman" w:hAnsi="Times New Roman" w:cs="Times New Roman"/>
          <w:b/>
          <w:sz w:val="28"/>
          <w:szCs w:val="28"/>
        </w:rPr>
      </w:pPr>
      <w:r w:rsidRPr="00DB48E4">
        <w:rPr>
          <w:rFonts w:ascii="Times New Roman" w:hAnsi="Times New Roman" w:cs="Times New Roman"/>
          <w:b/>
          <w:color w:val="222222"/>
          <w:sz w:val="28"/>
          <w:szCs w:val="28"/>
          <w:shd w:val="clear" w:color="auto" w:fill="FFFFFF"/>
        </w:rPr>
        <w:t xml:space="preserve">Поліцейська діяльність щодо забезпечення публічної безпеки в </w:t>
      </w:r>
      <w:r w:rsidRPr="00DB48E4">
        <w:rPr>
          <w:rFonts w:ascii="Times New Roman" w:hAnsi="Times New Roman" w:cs="Times New Roman"/>
          <w:b/>
          <w:sz w:val="28"/>
          <w:szCs w:val="28"/>
        </w:rPr>
        <w:t>метрополітені</w:t>
      </w:r>
    </w:p>
    <w:p w14:paraId="0B3C6A5B" w14:textId="77777777" w:rsidR="00E53FE2" w:rsidRPr="00DB48E4" w:rsidRDefault="00E53FE2" w:rsidP="001A29A9">
      <w:pPr>
        <w:spacing w:after="0" w:line="360" w:lineRule="auto"/>
        <w:ind w:firstLine="709"/>
        <w:jc w:val="both"/>
        <w:rPr>
          <w:rFonts w:ascii="Times New Roman" w:hAnsi="Times New Roman" w:cs="Times New Roman"/>
          <w:b/>
          <w:sz w:val="28"/>
          <w:szCs w:val="28"/>
        </w:rPr>
      </w:pPr>
    </w:p>
    <w:p w14:paraId="27C8E9EB" w14:textId="77777777" w:rsidR="00E53FE2" w:rsidRPr="00DB48E4" w:rsidRDefault="00041117"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Н. Піх</w:t>
      </w:r>
      <w:r w:rsidR="00DB42C8" w:rsidRPr="00DB48E4">
        <w:rPr>
          <w:rFonts w:ascii="Times New Roman" w:hAnsi="Times New Roman" w:cs="Times New Roman"/>
          <w:sz w:val="28"/>
          <w:szCs w:val="28"/>
        </w:rPr>
        <w:t>,</w:t>
      </w:r>
      <w:r w:rsidRPr="00DB48E4">
        <w:rPr>
          <w:rFonts w:ascii="Times New Roman" w:hAnsi="Times New Roman" w:cs="Times New Roman"/>
          <w:sz w:val="28"/>
          <w:szCs w:val="28"/>
        </w:rPr>
        <w:t xml:space="preserve"> зауважує, що</w:t>
      </w:r>
      <w:r w:rsidR="00DB42C8" w:rsidRPr="00DB48E4">
        <w:rPr>
          <w:rFonts w:ascii="Times New Roman" w:hAnsi="Times New Roman" w:cs="Times New Roman"/>
          <w:sz w:val="28"/>
          <w:szCs w:val="28"/>
        </w:rPr>
        <w:t xml:space="preserve"> Національна поліція України як центральний орган виконавчої влади служить суспільству шляхом забезпечення охорони прав і свобод людини, протидії злочинності, підтримання публічної безпеки і порядку та, зокрема, має завдання щодо забезпечення громадського порядку, публічної безпеки і </w:t>
      </w:r>
      <w:r w:rsidR="000E081F" w:rsidRPr="00DB48E4">
        <w:rPr>
          <w:rFonts w:ascii="Times New Roman" w:hAnsi="Times New Roman" w:cs="Times New Roman"/>
          <w:sz w:val="28"/>
          <w:szCs w:val="28"/>
        </w:rPr>
        <w:t xml:space="preserve"> </w:t>
      </w:r>
      <w:r w:rsidR="00DB42C8" w:rsidRPr="00DB48E4">
        <w:rPr>
          <w:rFonts w:ascii="Times New Roman" w:hAnsi="Times New Roman" w:cs="Times New Roman"/>
          <w:sz w:val="28"/>
          <w:szCs w:val="28"/>
        </w:rPr>
        <w:t>порядку [</w:t>
      </w:r>
      <w:r w:rsidR="000E6AA5" w:rsidRPr="00DB48E4">
        <w:rPr>
          <w:rFonts w:ascii="Times New Roman" w:hAnsi="Times New Roman" w:cs="Times New Roman"/>
          <w:sz w:val="28"/>
          <w:szCs w:val="28"/>
        </w:rPr>
        <w:t>22</w:t>
      </w:r>
      <w:r w:rsidR="00DB42C8" w:rsidRPr="00DB48E4">
        <w:rPr>
          <w:rFonts w:ascii="Times New Roman" w:hAnsi="Times New Roman" w:cs="Times New Roman"/>
          <w:sz w:val="28"/>
          <w:szCs w:val="28"/>
        </w:rPr>
        <w:t>, с. 103].</w:t>
      </w:r>
    </w:p>
    <w:p w14:paraId="3247CA6B" w14:textId="0AD3296F" w:rsidR="00ED319C" w:rsidRPr="00DB48E4" w:rsidRDefault="007E0EEC" w:rsidP="00E05F06">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Публічний порядок — урегульована правовими та іншими соціальними нормами система суспільних відносин, що забезпечує захист прав і свобод громадян, їх життя і здоров'я, повагу честі та людської гідності, дотримання норм суспільної моралі. Сферу публічного порядку становлять переважно відносини, що виникають </w:t>
      </w:r>
      <w:r w:rsidR="00E05F06">
        <w:rPr>
          <w:rFonts w:ascii="Times New Roman" w:hAnsi="Times New Roman" w:cs="Times New Roman"/>
          <w:sz w:val="28"/>
          <w:szCs w:val="28"/>
        </w:rPr>
        <w:t>….</w:t>
      </w:r>
      <w:r w:rsidR="00ED319C" w:rsidRPr="00DB48E4">
        <w:rPr>
          <w:rFonts w:ascii="Times New Roman" w:hAnsi="Times New Roman" w:cs="Times New Roman"/>
          <w:sz w:val="28"/>
          <w:szCs w:val="28"/>
        </w:rPr>
        <w:t xml:space="preserve"> задоволення яких надійно забезпечує існування і можливості прогресивного розвитку особистості, суспільства і держави</w:t>
      </w:r>
      <w:r w:rsidR="000E6AA5" w:rsidRPr="00DB48E4">
        <w:rPr>
          <w:rFonts w:ascii="Times New Roman" w:hAnsi="Times New Roman" w:cs="Times New Roman"/>
          <w:sz w:val="28"/>
          <w:szCs w:val="28"/>
        </w:rPr>
        <w:t xml:space="preserve"> []23, </w:t>
      </w:r>
      <w:r w:rsidR="000E6AA5" w:rsidRPr="00DB48E4">
        <w:rPr>
          <w:rFonts w:ascii="Times New Roman" w:hAnsi="Times New Roman" w:cs="Times New Roman"/>
          <w:sz w:val="28"/>
          <w:szCs w:val="28"/>
          <w:lang w:val="en-US"/>
        </w:rPr>
        <w:t>c</w:t>
      </w:r>
      <w:r w:rsidR="000E6AA5" w:rsidRPr="00DB48E4">
        <w:rPr>
          <w:rFonts w:ascii="Times New Roman" w:hAnsi="Times New Roman" w:cs="Times New Roman"/>
          <w:sz w:val="28"/>
          <w:szCs w:val="28"/>
        </w:rPr>
        <w:t>. 114]</w:t>
      </w:r>
      <w:r w:rsidR="00ED319C" w:rsidRPr="00DB48E4">
        <w:rPr>
          <w:rFonts w:ascii="Times New Roman" w:hAnsi="Times New Roman" w:cs="Times New Roman"/>
          <w:sz w:val="28"/>
          <w:szCs w:val="28"/>
        </w:rPr>
        <w:t xml:space="preserve">. </w:t>
      </w:r>
    </w:p>
    <w:p w14:paraId="6C7005C8" w14:textId="7094FF43" w:rsidR="002D6320" w:rsidRPr="00DB48E4" w:rsidRDefault="006302F1" w:rsidP="00E05F06">
      <w:pPr>
        <w:spacing w:after="0" w:line="360" w:lineRule="auto"/>
        <w:ind w:firstLine="709"/>
        <w:jc w:val="both"/>
        <w:rPr>
          <w:rFonts w:ascii="Times New Roman" w:hAnsi="Times New Roman" w:cs="Times New Roman"/>
          <w:color w:val="222222"/>
          <w:sz w:val="28"/>
          <w:szCs w:val="28"/>
          <w:shd w:val="clear" w:color="auto" w:fill="FFFFFF"/>
        </w:rPr>
      </w:pPr>
      <w:r w:rsidRPr="00DB48E4">
        <w:rPr>
          <w:rFonts w:ascii="Times New Roman" w:hAnsi="Times New Roman" w:cs="Times New Roman"/>
          <w:sz w:val="28"/>
          <w:szCs w:val="28"/>
        </w:rPr>
        <w:t xml:space="preserve">Таким чином, </w:t>
      </w:r>
      <w:r w:rsidR="00E05F06">
        <w:rPr>
          <w:rFonts w:ascii="Times New Roman" w:hAnsi="Times New Roman" w:cs="Times New Roman"/>
          <w:sz w:val="28"/>
          <w:szCs w:val="28"/>
        </w:rPr>
        <w:t>…</w:t>
      </w:r>
    </w:p>
    <w:p w14:paraId="209AB9C0" w14:textId="77777777" w:rsidR="002D6320" w:rsidRPr="00DB48E4" w:rsidRDefault="002D6320" w:rsidP="001A29A9">
      <w:pPr>
        <w:spacing w:after="0" w:line="360" w:lineRule="auto"/>
        <w:ind w:firstLine="709"/>
        <w:jc w:val="center"/>
        <w:rPr>
          <w:rFonts w:ascii="Times New Roman" w:hAnsi="Times New Roman" w:cs="Times New Roman"/>
          <w:b/>
          <w:sz w:val="28"/>
          <w:szCs w:val="28"/>
        </w:rPr>
      </w:pPr>
      <w:r w:rsidRPr="00DB48E4">
        <w:rPr>
          <w:rFonts w:ascii="Times New Roman" w:hAnsi="Times New Roman" w:cs="Times New Roman"/>
          <w:b/>
          <w:sz w:val="28"/>
          <w:szCs w:val="28"/>
        </w:rPr>
        <w:t>РОЗДІЛ 2</w:t>
      </w:r>
    </w:p>
    <w:p w14:paraId="6AD4CA66" w14:textId="77777777" w:rsidR="002D6320" w:rsidRPr="00DB48E4" w:rsidRDefault="008E1932" w:rsidP="001A29A9">
      <w:pPr>
        <w:spacing w:after="0" w:line="360" w:lineRule="auto"/>
        <w:ind w:firstLine="709"/>
        <w:jc w:val="center"/>
        <w:rPr>
          <w:rFonts w:ascii="Times New Roman" w:hAnsi="Times New Roman" w:cs="Times New Roman"/>
          <w:sz w:val="28"/>
          <w:szCs w:val="28"/>
        </w:rPr>
      </w:pPr>
      <w:r w:rsidRPr="00DB48E4">
        <w:rPr>
          <w:rFonts w:ascii="Times New Roman" w:hAnsi="Times New Roman" w:cs="Times New Roman"/>
          <w:b/>
          <w:caps/>
          <w:sz w:val="28"/>
          <w:szCs w:val="28"/>
        </w:rPr>
        <w:t>Правове регулювання</w:t>
      </w:r>
      <w:r w:rsidR="002D6320" w:rsidRPr="00DB48E4">
        <w:rPr>
          <w:rFonts w:ascii="Times New Roman" w:hAnsi="Times New Roman" w:cs="Times New Roman"/>
          <w:b/>
          <w:sz w:val="28"/>
          <w:szCs w:val="28"/>
        </w:rPr>
        <w:t xml:space="preserve"> ПУБЛІЧНОЇ БЕЗПЕКИ ТА ПОРЯДКУ В МЕТРОПОЛІТЕНІ</w:t>
      </w:r>
    </w:p>
    <w:p w14:paraId="0065881F" w14:textId="77777777" w:rsidR="002D6320" w:rsidRPr="00DB48E4" w:rsidRDefault="002D6320" w:rsidP="001A29A9">
      <w:pPr>
        <w:spacing w:after="0" w:line="360" w:lineRule="auto"/>
        <w:ind w:firstLine="709"/>
        <w:jc w:val="both"/>
        <w:rPr>
          <w:rFonts w:ascii="Times New Roman" w:hAnsi="Times New Roman" w:cs="Times New Roman"/>
          <w:sz w:val="28"/>
          <w:szCs w:val="28"/>
        </w:rPr>
      </w:pPr>
    </w:p>
    <w:p w14:paraId="5223B174" w14:textId="77777777" w:rsidR="002D6320" w:rsidRPr="00DB48E4" w:rsidRDefault="002D6320" w:rsidP="001A29A9">
      <w:pPr>
        <w:spacing w:after="0" w:line="360" w:lineRule="auto"/>
        <w:ind w:firstLine="709"/>
        <w:jc w:val="both"/>
        <w:rPr>
          <w:rFonts w:ascii="Times New Roman" w:hAnsi="Times New Roman" w:cs="Times New Roman"/>
          <w:b/>
          <w:sz w:val="28"/>
          <w:szCs w:val="28"/>
        </w:rPr>
      </w:pPr>
      <w:r w:rsidRPr="00DB48E4">
        <w:rPr>
          <w:rFonts w:ascii="Times New Roman" w:hAnsi="Times New Roman" w:cs="Times New Roman"/>
          <w:b/>
          <w:sz w:val="28"/>
          <w:szCs w:val="28"/>
        </w:rPr>
        <w:t>2.1. Зміст публічної безпеки та порядку в метрополітені</w:t>
      </w:r>
      <w:r w:rsidR="001D754B" w:rsidRPr="00DB48E4">
        <w:rPr>
          <w:rFonts w:ascii="Times New Roman" w:hAnsi="Times New Roman" w:cs="Times New Roman"/>
          <w:b/>
          <w:sz w:val="28"/>
          <w:szCs w:val="28"/>
        </w:rPr>
        <w:t xml:space="preserve"> України</w:t>
      </w:r>
    </w:p>
    <w:p w14:paraId="3E5B7EB7" w14:textId="77777777" w:rsidR="00E53FE2" w:rsidRPr="00DB48E4" w:rsidRDefault="00E53FE2" w:rsidP="001A29A9">
      <w:pPr>
        <w:spacing w:after="0" w:line="360" w:lineRule="auto"/>
        <w:ind w:firstLine="709"/>
        <w:jc w:val="both"/>
        <w:rPr>
          <w:rFonts w:ascii="Times New Roman" w:hAnsi="Times New Roman" w:cs="Times New Roman"/>
          <w:sz w:val="28"/>
          <w:szCs w:val="28"/>
        </w:rPr>
      </w:pPr>
    </w:p>
    <w:p w14:paraId="571916F5" w14:textId="77777777" w:rsidR="00E53FE2" w:rsidRPr="00DB48E4" w:rsidRDefault="001D754B" w:rsidP="001A29A9">
      <w:pPr>
        <w:spacing w:after="0" w:line="360" w:lineRule="auto"/>
        <w:ind w:firstLine="709"/>
        <w:jc w:val="both"/>
        <w:rPr>
          <w:rFonts w:ascii="Times New Roman" w:hAnsi="Times New Roman" w:cs="Times New Roman"/>
          <w:sz w:val="28"/>
          <w:szCs w:val="28"/>
          <w:lang w:val="ru-RU"/>
        </w:rPr>
      </w:pPr>
      <w:r w:rsidRPr="00DB48E4">
        <w:rPr>
          <w:rFonts w:ascii="Times New Roman" w:hAnsi="Times New Roman" w:cs="Times New Roman"/>
          <w:sz w:val="28"/>
          <w:szCs w:val="28"/>
        </w:rPr>
        <w:t xml:space="preserve">Проте все ж найважливішим питанням на часі залишається безпека перебування в метрополітені, громадський транспорт є дуже вразливим для атак різного ґатунку терористів. Тривожні дзвіночки наприкінці минулого року почали лунати і в українській столиці, зокрема, щодо закладеної вибухівки на окремих станціях метро. Дехто пов’язує це з політичними подіями в країні. Треба із сумом зазначити, що останнім часом побільшало і випадків самогубства в столичному метрополітені. На цей факт неможна заплющувати очі. Можна було б перейняти досвід деяких зарубіжних країн у боротьбі з нещасними випадками </w:t>
      </w:r>
      <w:r w:rsidRPr="00DB48E4">
        <w:rPr>
          <w:rFonts w:ascii="Times New Roman" w:hAnsi="Times New Roman" w:cs="Times New Roman"/>
          <w:sz w:val="28"/>
          <w:szCs w:val="28"/>
        </w:rPr>
        <w:lastRenderedPageBreak/>
        <w:t>в метрополітені і встановити, наприклад, на станціях захисні</w:t>
      </w:r>
      <w:r w:rsidR="009620C9" w:rsidRPr="00DB48E4">
        <w:rPr>
          <w:rFonts w:ascii="Times New Roman" w:hAnsi="Times New Roman" w:cs="Times New Roman"/>
          <w:sz w:val="28"/>
          <w:szCs w:val="28"/>
        </w:rPr>
        <w:t xml:space="preserve"> загородження </w:t>
      </w:r>
      <w:r w:rsidR="009620C9" w:rsidRPr="00DB48E4">
        <w:rPr>
          <w:rFonts w:ascii="Times New Roman" w:hAnsi="Times New Roman" w:cs="Times New Roman"/>
          <w:sz w:val="28"/>
          <w:szCs w:val="28"/>
          <w:lang w:val="ru-RU"/>
        </w:rPr>
        <w:t>[</w:t>
      </w:r>
      <w:r w:rsidR="000E6AA5" w:rsidRPr="00DB48E4">
        <w:rPr>
          <w:rFonts w:ascii="Times New Roman" w:hAnsi="Times New Roman" w:cs="Times New Roman"/>
          <w:sz w:val="28"/>
          <w:szCs w:val="28"/>
          <w:lang w:val="ru-RU"/>
        </w:rPr>
        <w:t>15</w:t>
      </w:r>
      <w:r w:rsidR="009620C9" w:rsidRPr="00DB48E4">
        <w:rPr>
          <w:rFonts w:ascii="Times New Roman" w:hAnsi="Times New Roman" w:cs="Times New Roman"/>
          <w:sz w:val="28"/>
          <w:szCs w:val="28"/>
          <w:lang w:val="ru-RU"/>
        </w:rPr>
        <w:t xml:space="preserve">, </w:t>
      </w:r>
      <w:r w:rsidR="009620C9" w:rsidRPr="00DB48E4">
        <w:rPr>
          <w:rFonts w:ascii="Times New Roman" w:hAnsi="Times New Roman" w:cs="Times New Roman"/>
          <w:sz w:val="28"/>
          <w:szCs w:val="28"/>
          <w:lang w:val="en-US"/>
        </w:rPr>
        <w:t>c</w:t>
      </w:r>
      <w:r w:rsidR="009620C9" w:rsidRPr="00DB48E4">
        <w:rPr>
          <w:rFonts w:ascii="Times New Roman" w:hAnsi="Times New Roman" w:cs="Times New Roman"/>
          <w:sz w:val="28"/>
          <w:szCs w:val="28"/>
          <w:lang w:val="ru-RU"/>
        </w:rPr>
        <w:t>. 32].</w:t>
      </w:r>
    </w:p>
    <w:p w14:paraId="7892A518" w14:textId="045201C4" w:rsidR="00E53FE2" w:rsidRPr="00DB48E4" w:rsidRDefault="00701028"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У столиці України наявна розвинена транспортна система. В тому числі метрополітен. Територія м. Києва — це територія, де курсують різні види транспорту (у тому числі міжміського перевезення вантажів і пасажирів). Функціонує складна розгалужена мережа міського пасажирського транспорту. Перевезення пасажирів у місті здійснюють метрополітен, трамваї, тролейбуси, автобуси, </w:t>
      </w:r>
      <w:r w:rsidR="00E05F06">
        <w:rPr>
          <w:rFonts w:ascii="Times New Roman" w:hAnsi="Times New Roman" w:cs="Times New Roman"/>
          <w:sz w:val="28"/>
          <w:szCs w:val="28"/>
        </w:rPr>
        <w:t>….</w:t>
      </w:r>
      <w:r w:rsidRPr="00DB48E4">
        <w:rPr>
          <w:rFonts w:ascii="Times New Roman" w:hAnsi="Times New Roman" w:cs="Times New Roman"/>
          <w:sz w:val="28"/>
          <w:szCs w:val="28"/>
        </w:rPr>
        <w:t xml:space="preserve">, 20 трамвайних маршрутів. Перевезення у місті забезпечують 615 вагонів метрополітену, 2781 автобус, 402 тролейбуси, 285 трамваїв </w:t>
      </w:r>
      <w:r w:rsidRPr="00DB48E4">
        <w:rPr>
          <w:rFonts w:ascii="Times New Roman" w:hAnsi="Times New Roman" w:cs="Times New Roman"/>
          <w:sz w:val="28"/>
          <w:szCs w:val="28"/>
          <w:lang w:val="ru-RU"/>
        </w:rPr>
        <w:t>[</w:t>
      </w:r>
      <w:r w:rsidR="000E6AA5" w:rsidRPr="00DB48E4">
        <w:rPr>
          <w:rFonts w:ascii="Times New Roman" w:hAnsi="Times New Roman" w:cs="Times New Roman"/>
          <w:sz w:val="28"/>
          <w:szCs w:val="28"/>
          <w:lang w:val="ru-RU"/>
        </w:rPr>
        <w:t>13</w:t>
      </w:r>
      <w:r w:rsidRPr="00DB48E4">
        <w:rPr>
          <w:rFonts w:ascii="Times New Roman" w:hAnsi="Times New Roman" w:cs="Times New Roman"/>
          <w:sz w:val="28"/>
          <w:szCs w:val="28"/>
          <w:lang w:val="ru-RU"/>
        </w:rPr>
        <w:t xml:space="preserve">, </w:t>
      </w:r>
      <w:r w:rsidRPr="00DB48E4">
        <w:rPr>
          <w:rFonts w:ascii="Times New Roman" w:hAnsi="Times New Roman" w:cs="Times New Roman"/>
          <w:sz w:val="28"/>
          <w:szCs w:val="28"/>
          <w:lang w:val="en-US"/>
        </w:rPr>
        <w:t>c</w:t>
      </w:r>
      <w:r w:rsidRPr="00DB48E4">
        <w:rPr>
          <w:rFonts w:ascii="Times New Roman" w:hAnsi="Times New Roman" w:cs="Times New Roman"/>
          <w:sz w:val="28"/>
          <w:szCs w:val="28"/>
          <w:lang w:val="ru-RU"/>
        </w:rPr>
        <w:t>. 166]</w:t>
      </w:r>
      <w:r w:rsidRPr="00DB48E4">
        <w:rPr>
          <w:rFonts w:ascii="Times New Roman" w:hAnsi="Times New Roman" w:cs="Times New Roman"/>
          <w:sz w:val="28"/>
          <w:szCs w:val="28"/>
        </w:rPr>
        <w:t xml:space="preserve">. </w:t>
      </w:r>
    </w:p>
    <w:p w14:paraId="2CD47FBB" w14:textId="77777777" w:rsidR="00341A34" w:rsidRPr="00DB48E4" w:rsidRDefault="00FF06DC"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Відповідно до реформи ліквідовано транспортну міліцію, але нинішня поліція виконує функціональні обовязки</w:t>
      </w:r>
      <w:r w:rsidR="00341A34" w:rsidRPr="00DB48E4">
        <w:rPr>
          <w:rFonts w:ascii="Times New Roman" w:hAnsi="Times New Roman" w:cs="Times New Roman"/>
          <w:sz w:val="28"/>
          <w:szCs w:val="28"/>
        </w:rPr>
        <w:t xml:space="preserve"> [</w:t>
      </w:r>
      <w:r w:rsidR="000E6AA5" w:rsidRPr="00DB48E4">
        <w:rPr>
          <w:rFonts w:ascii="Times New Roman" w:hAnsi="Times New Roman" w:cs="Times New Roman"/>
          <w:sz w:val="28"/>
          <w:szCs w:val="28"/>
        </w:rPr>
        <w:t>9</w:t>
      </w:r>
      <w:r w:rsidR="00341A34" w:rsidRPr="00DB48E4">
        <w:rPr>
          <w:rFonts w:ascii="Times New Roman" w:hAnsi="Times New Roman" w:cs="Times New Roman"/>
          <w:sz w:val="28"/>
          <w:szCs w:val="28"/>
        </w:rPr>
        <w:t xml:space="preserve">, </w:t>
      </w:r>
      <w:r w:rsidR="00341A34" w:rsidRPr="00DB48E4">
        <w:rPr>
          <w:rFonts w:ascii="Times New Roman" w:hAnsi="Times New Roman" w:cs="Times New Roman"/>
          <w:sz w:val="28"/>
          <w:szCs w:val="28"/>
          <w:lang w:val="en-US"/>
        </w:rPr>
        <w:t>c</w:t>
      </w:r>
      <w:r w:rsidR="00341A34" w:rsidRPr="00DB48E4">
        <w:rPr>
          <w:rFonts w:ascii="Times New Roman" w:hAnsi="Times New Roman" w:cs="Times New Roman"/>
          <w:sz w:val="28"/>
          <w:szCs w:val="28"/>
        </w:rPr>
        <w:t>. 134].</w:t>
      </w:r>
    </w:p>
    <w:p w14:paraId="6F350611" w14:textId="77777777" w:rsidR="00423293" w:rsidRPr="00DB48E4" w:rsidRDefault="007B1555" w:rsidP="001A29A9">
      <w:pPr>
        <w:spacing w:after="0" w:line="360" w:lineRule="auto"/>
        <w:ind w:firstLine="709"/>
        <w:jc w:val="both"/>
        <w:rPr>
          <w:rFonts w:ascii="Times New Roman" w:hAnsi="Times New Roman" w:cs="Times New Roman"/>
          <w:i/>
          <w:sz w:val="28"/>
          <w:szCs w:val="28"/>
        </w:rPr>
      </w:pPr>
      <w:r w:rsidRPr="00DB48E4">
        <w:rPr>
          <w:rFonts w:ascii="Times New Roman" w:hAnsi="Times New Roman" w:cs="Times New Roman"/>
          <w:sz w:val="28"/>
          <w:szCs w:val="28"/>
        </w:rPr>
        <w:t>В місті Києві функціонує найбільша в країні мережа міського громадського транспорту. Вона включає метрополітен, комунальні тролейбусні, трамвайні та автобусні маршрути, фунікульор, міську електричку, швидкісний трамвай, приватні автобусні маршрути. Майбутнє всіх цих підприємств міського пасажирського транспорту залежить від їх спроможності забезпечити населення якісними, комфортними та безпечними послугами, орієнтованими на споживача</w:t>
      </w:r>
      <w:r w:rsidR="00341A34" w:rsidRPr="00DB48E4">
        <w:rPr>
          <w:rFonts w:ascii="Times New Roman" w:hAnsi="Times New Roman" w:cs="Times New Roman"/>
          <w:sz w:val="28"/>
          <w:szCs w:val="28"/>
        </w:rPr>
        <w:t xml:space="preserve"> </w:t>
      </w:r>
      <w:r w:rsidR="00341A34" w:rsidRPr="00DB48E4">
        <w:rPr>
          <w:rFonts w:ascii="Times New Roman" w:hAnsi="Times New Roman" w:cs="Times New Roman"/>
          <w:sz w:val="28"/>
          <w:szCs w:val="28"/>
          <w:lang w:val="ru-RU"/>
        </w:rPr>
        <w:t>[</w:t>
      </w:r>
      <w:r w:rsidR="000E6AA5" w:rsidRPr="00DB48E4">
        <w:rPr>
          <w:rFonts w:ascii="Times New Roman" w:hAnsi="Times New Roman" w:cs="Times New Roman"/>
          <w:sz w:val="28"/>
          <w:szCs w:val="28"/>
          <w:lang w:val="ru-RU"/>
        </w:rPr>
        <w:t>8</w:t>
      </w:r>
      <w:r w:rsidR="00341A34" w:rsidRPr="00DB48E4">
        <w:rPr>
          <w:rFonts w:ascii="Times New Roman" w:hAnsi="Times New Roman" w:cs="Times New Roman"/>
          <w:sz w:val="28"/>
          <w:szCs w:val="28"/>
          <w:lang w:val="ru-RU"/>
        </w:rPr>
        <w:t xml:space="preserve">, </w:t>
      </w:r>
      <w:r w:rsidR="00341A34" w:rsidRPr="00DB48E4">
        <w:rPr>
          <w:rFonts w:ascii="Times New Roman" w:hAnsi="Times New Roman" w:cs="Times New Roman"/>
          <w:sz w:val="28"/>
          <w:szCs w:val="28"/>
          <w:lang w:val="en-US"/>
        </w:rPr>
        <w:t>c</w:t>
      </w:r>
      <w:r w:rsidR="00341A34" w:rsidRPr="00DB48E4">
        <w:rPr>
          <w:rFonts w:ascii="Times New Roman" w:hAnsi="Times New Roman" w:cs="Times New Roman"/>
          <w:sz w:val="28"/>
          <w:szCs w:val="28"/>
          <w:lang w:val="ru-RU"/>
        </w:rPr>
        <w:t>. 38]</w:t>
      </w:r>
      <w:r w:rsidR="00341A34" w:rsidRPr="00DB48E4">
        <w:rPr>
          <w:rFonts w:ascii="Times New Roman" w:hAnsi="Times New Roman" w:cs="Times New Roman"/>
          <w:sz w:val="28"/>
          <w:szCs w:val="28"/>
        </w:rPr>
        <w:t>.</w:t>
      </w:r>
    </w:p>
    <w:p w14:paraId="07F1E31F" w14:textId="51C21E0F" w:rsidR="007E0EEC" w:rsidRPr="00DB48E4" w:rsidRDefault="00341A34" w:rsidP="00E05F06">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В Харкові система міського пасажирського транспорту представлена максимально - метро, трамваї, тролейбуси та автобуси. Транспортні послуги надаються підприємствами "Міськелектротранс", Харківський метрополітен та декількома автопарками. Значна доля пасажирських перевезень припадає на Харківський </w:t>
      </w:r>
      <w:r w:rsidR="00E05F06">
        <w:rPr>
          <w:rFonts w:ascii="Times New Roman" w:hAnsi="Times New Roman" w:cs="Times New Roman"/>
          <w:sz w:val="28"/>
          <w:szCs w:val="28"/>
        </w:rPr>
        <w:t>….</w:t>
      </w:r>
      <w:r w:rsidR="007E0EEC" w:rsidRPr="00DB48E4">
        <w:rPr>
          <w:rFonts w:ascii="Times New Roman" w:hAnsi="Times New Roman" w:cs="Times New Roman"/>
          <w:sz w:val="28"/>
          <w:szCs w:val="28"/>
        </w:rPr>
        <w:t>. Цими принципами є консультація та співпраця</w:t>
      </w:r>
      <w:r w:rsidR="000E6AA5" w:rsidRPr="00DB48E4">
        <w:rPr>
          <w:rFonts w:ascii="Times New Roman" w:hAnsi="Times New Roman" w:cs="Times New Roman"/>
          <w:sz w:val="28"/>
          <w:szCs w:val="28"/>
          <w:lang w:val="ru-RU"/>
        </w:rPr>
        <w:t xml:space="preserve"> [14, </w:t>
      </w:r>
      <w:r w:rsidR="000E6AA5" w:rsidRPr="00DB48E4">
        <w:rPr>
          <w:rFonts w:ascii="Times New Roman" w:hAnsi="Times New Roman" w:cs="Times New Roman"/>
          <w:sz w:val="28"/>
          <w:szCs w:val="28"/>
          <w:lang w:val="en-US"/>
        </w:rPr>
        <w:t>c</w:t>
      </w:r>
      <w:r w:rsidR="000E6AA5" w:rsidRPr="00DB48E4">
        <w:rPr>
          <w:rFonts w:ascii="Times New Roman" w:hAnsi="Times New Roman" w:cs="Times New Roman"/>
          <w:sz w:val="28"/>
          <w:szCs w:val="28"/>
          <w:lang w:val="ru-RU"/>
        </w:rPr>
        <w:t>. 172-173]</w:t>
      </w:r>
      <w:r w:rsidR="007E0EEC" w:rsidRPr="00DB48E4">
        <w:rPr>
          <w:rFonts w:ascii="Times New Roman" w:hAnsi="Times New Roman" w:cs="Times New Roman"/>
          <w:sz w:val="28"/>
          <w:szCs w:val="28"/>
        </w:rPr>
        <w:t>. 172-173</w:t>
      </w:r>
    </w:p>
    <w:p w14:paraId="7D8EBE1E" w14:textId="45158440" w:rsidR="002D6320" w:rsidRPr="00DB48E4" w:rsidRDefault="006302F1" w:rsidP="00E05F06">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Таким чином, </w:t>
      </w:r>
      <w:r w:rsidR="00ED319C" w:rsidRPr="00DB48E4">
        <w:rPr>
          <w:rFonts w:ascii="Times New Roman" w:hAnsi="Times New Roman" w:cs="Times New Roman"/>
          <w:sz w:val="28"/>
          <w:szCs w:val="28"/>
        </w:rPr>
        <w:t xml:space="preserve">в Україні в </w:t>
      </w:r>
      <w:r w:rsidR="00E05F06">
        <w:rPr>
          <w:rFonts w:ascii="Times New Roman" w:hAnsi="Times New Roman" w:cs="Times New Roman"/>
          <w:sz w:val="28"/>
          <w:szCs w:val="28"/>
        </w:rPr>
        <w:t>…</w:t>
      </w:r>
    </w:p>
    <w:p w14:paraId="682077E9" w14:textId="77777777" w:rsidR="002D6320" w:rsidRPr="00DB48E4" w:rsidRDefault="002D6320" w:rsidP="001A29A9">
      <w:pPr>
        <w:spacing w:after="0" w:line="360" w:lineRule="auto"/>
        <w:ind w:firstLine="709"/>
        <w:jc w:val="center"/>
        <w:rPr>
          <w:rFonts w:ascii="Times New Roman" w:hAnsi="Times New Roman" w:cs="Times New Roman"/>
          <w:b/>
          <w:caps/>
          <w:sz w:val="28"/>
          <w:szCs w:val="28"/>
        </w:rPr>
      </w:pPr>
      <w:r w:rsidRPr="00DB48E4">
        <w:rPr>
          <w:rFonts w:ascii="Times New Roman" w:hAnsi="Times New Roman" w:cs="Times New Roman"/>
          <w:b/>
          <w:caps/>
          <w:sz w:val="28"/>
          <w:szCs w:val="28"/>
        </w:rPr>
        <w:t>Розділ 3</w:t>
      </w:r>
    </w:p>
    <w:p w14:paraId="40A51EF4" w14:textId="77777777" w:rsidR="002D6320" w:rsidRPr="00DB48E4" w:rsidRDefault="002D6320" w:rsidP="001A29A9">
      <w:pPr>
        <w:spacing w:after="0" w:line="360" w:lineRule="auto"/>
        <w:ind w:firstLine="709"/>
        <w:jc w:val="center"/>
        <w:rPr>
          <w:rFonts w:ascii="Times New Roman" w:hAnsi="Times New Roman" w:cs="Times New Roman"/>
          <w:b/>
          <w:caps/>
          <w:sz w:val="28"/>
          <w:szCs w:val="28"/>
        </w:rPr>
      </w:pPr>
      <w:r w:rsidRPr="00DB48E4">
        <w:rPr>
          <w:rFonts w:ascii="Times New Roman" w:hAnsi="Times New Roman" w:cs="Times New Roman"/>
          <w:b/>
          <w:caps/>
          <w:sz w:val="28"/>
          <w:szCs w:val="28"/>
        </w:rPr>
        <w:t>Зарубіжний досвід публічної безпеки та порядку в метрополітені</w:t>
      </w:r>
    </w:p>
    <w:p w14:paraId="19A15368" w14:textId="77777777" w:rsidR="00AB585C" w:rsidRPr="00DB48E4" w:rsidRDefault="00AB585C" w:rsidP="001A29A9">
      <w:pPr>
        <w:spacing w:after="0" w:line="360" w:lineRule="auto"/>
        <w:ind w:firstLine="709"/>
        <w:jc w:val="both"/>
        <w:rPr>
          <w:rFonts w:ascii="Times New Roman" w:hAnsi="Times New Roman" w:cs="Times New Roman"/>
          <w:b/>
          <w:caps/>
          <w:sz w:val="28"/>
          <w:szCs w:val="28"/>
        </w:rPr>
      </w:pPr>
    </w:p>
    <w:p w14:paraId="5D096B4F" w14:textId="77777777" w:rsidR="00AB585C" w:rsidRPr="00DB48E4" w:rsidRDefault="005A00EE"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lastRenderedPageBreak/>
        <w:t xml:space="preserve">В. Барба, зазначає, що </w:t>
      </w:r>
      <w:r w:rsidR="00AB585C" w:rsidRPr="00DB48E4">
        <w:rPr>
          <w:rFonts w:ascii="Times New Roman" w:hAnsi="Times New Roman" w:cs="Times New Roman"/>
          <w:sz w:val="28"/>
          <w:szCs w:val="28"/>
        </w:rPr>
        <w:t>під час розробки концепції закону «Про Національну поліцію» його автори спиралися на досвід, накопичений зарубіжними країнами, насамперед США, Франції, Великої Британії, Німеччини, разом із чим механічно була перенесена й нова термінологія. Заміна термінології в нормативно-правових актах, власне, не є проблемою, проблему становлять нові поняття, що не мають нормативно закріплених визначень [</w:t>
      </w:r>
      <w:r w:rsidR="000E6AA5" w:rsidRPr="00DB48E4">
        <w:rPr>
          <w:rFonts w:ascii="Times New Roman" w:hAnsi="Times New Roman" w:cs="Times New Roman"/>
          <w:sz w:val="28"/>
          <w:szCs w:val="28"/>
          <w:lang w:val="ru-RU"/>
        </w:rPr>
        <w:t>6</w:t>
      </w:r>
      <w:r w:rsidR="00AB585C" w:rsidRPr="00DB48E4">
        <w:rPr>
          <w:rFonts w:ascii="Times New Roman" w:hAnsi="Times New Roman" w:cs="Times New Roman"/>
          <w:sz w:val="28"/>
          <w:szCs w:val="28"/>
        </w:rPr>
        <w:t xml:space="preserve">, с. </w:t>
      </w:r>
      <w:r w:rsidR="00AB585C" w:rsidRPr="00DB48E4">
        <w:rPr>
          <w:rFonts w:ascii="Times New Roman" w:hAnsi="Times New Roman" w:cs="Times New Roman"/>
          <w:sz w:val="28"/>
          <w:szCs w:val="28"/>
          <w:lang w:val="ru-RU"/>
        </w:rPr>
        <w:t>33</w:t>
      </w:r>
      <w:r w:rsidR="00AB585C" w:rsidRPr="00DB48E4">
        <w:rPr>
          <w:rFonts w:ascii="Times New Roman" w:hAnsi="Times New Roman" w:cs="Times New Roman"/>
          <w:sz w:val="28"/>
          <w:szCs w:val="28"/>
        </w:rPr>
        <w:t>].</w:t>
      </w:r>
    </w:p>
    <w:p w14:paraId="3BA726A8" w14:textId="09BD93D1" w:rsidR="002D6320" w:rsidRPr="00DB48E4" w:rsidRDefault="00E05F06" w:rsidP="00E05F06">
      <w:pPr>
        <w:spacing w:after="0" w:line="360" w:lineRule="auto"/>
        <w:ind w:firstLine="709"/>
        <w:jc w:val="both"/>
        <w:rPr>
          <w:rFonts w:ascii="Times New Roman" w:hAnsi="Times New Roman" w:cs="Times New Roman"/>
          <w:b/>
          <w:caps/>
          <w:sz w:val="28"/>
          <w:szCs w:val="28"/>
        </w:rPr>
      </w:pPr>
      <w:r>
        <w:rPr>
          <w:rFonts w:ascii="Times New Roman" w:hAnsi="Times New Roman" w:cs="Times New Roman"/>
          <w:sz w:val="28"/>
          <w:szCs w:val="28"/>
        </w:rPr>
        <w:t>…</w:t>
      </w:r>
      <w:r w:rsidR="001D754B" w:rsidRPr="00DB48E4">
        <w:rPr>
          <w:rFonts w:ascii="Times New Roman" w:hAnsi="Times New Roman" w:cs="Times New Roman"/>
          <w:sz w:val="28"/>
          <w:szCs w:val="28"/>
        </w:rPr>
        <w:t xml:space="preserve"> фінансування переоснащення технічних засобів охорони громадського порядку; г) розробку та прийняття на рівні Кабінету Міністрів України, МВС та Міністерства інфраструктури України нормативно-правових актів, які визначатимуть особливості діяльності міліції щодо охорони громадського порядку в метро; д) </w:t>
      </w:r>
      <w:r>
        <w:rPr>
          <w:rFonts w:ascii="Times New Roman" w:hAnsi="Times New Roman" w:cs="Times New Roman"/>
          <w:sz w:val="28"/>
          <w:szCs w:val="28"/>
        </w:rPr>
        <w:t>..</w:t>
      </w:r>
    </w:p>
    <w:p w14:paraId="1682C2D1" w14:textId="77777777" w:rsidR="002D6320" w:rsidRPr="00DB48E4" w:rsidRDefault="002D6320" w:rsidP="001A29A9">
      <w:pPr>
        <w:spacing w:after="0" w:line="360" w:lineRule="auto"/>
        <w:ind w:firstLine="709"/>
        <w:jc w:val="center"/>
        <w:rPr>
          <w:rFonts w:ascii="Times New Roman" w:hAnsi="Times New Roman" w:cs="Times New Roman"/>
          <w:b/>
          <w:sz w:val="28"/>
          <w:szCs w:val="28"/>
        </w:rPr>
      </w:pPr>
      <w:r w:rsidRPr="00DB48E4">
        <w:rPr>
          <w:rFonts w:ascii="Times New Roman" w:hAnsi="Times New Roman" w:cs="Times New Roman"/>
          <w:b/>
          <w:sz w:val="28"/>
          <w:szCs w:val="28"/>
        </w:rPr>
        <w:t>ВИСНОВКИ</w:t>
      </w:r>
    </w:p>
    <w:p w14:paraId="31787FDA" w14:textId="77777777" w:rsidR="002D6320" w:rsidRPr="00DB48E4" w:rsidRDefault="002D6320" w:rsidP="001A29A9">
      <w:pPr>
        <w:spacing w:after="0" w:line="360" w:lineRule="auto"/>
        <w:ind w:firstLine="709"/>
        <w:jc w:val="both"/>
        <w:rPr>
          <w:rFonts w:ascii="Times New Roman" w:hAnsi="Times New Roman" w:cs="Times New Roman"/>
          <w:sz w:val="28"/>
          <w:szCs w:val="28"/>
        </w:rPr>
      </w:pPr>
    </w:p>
    <w:p w14:paraId="76CDA350" w14:textId="77777777" w:rsidR="002D6320" w:rsidRPr="00DB48E4" w:rsidRDefault="001A29A9" w:rsidP="001A29A9">
      <w:pPr>
        <w:spacing w:after="0" w:line="360" w:lineRule="auto"/>
        <w:ind w:firstLine="709"/>
        <w:jc w:val="both"/>
        <w:rPr>
          <w:rFonts w:ascii="Times New Roman" w:hAnsi="Times New Roman" w:cs="Times New Roman"/>
          <w:sz w:val="28"/>
          <w:szCs w:val="28"/>
        </w:rPr>
      </w:pPr>
      <w:r w:rsidRPr="00DB48E4">
        <w:rPr>
          <w:rFonts w:ascii="Times New Roman" w:hAnsi="Times New Roman" w:cs="Times New Roman"/>
          <w:sz w:val="28"/>
          <w:szCs w:val="28"/>
        </w:rPr>
        <w:t>Отримали наступні результати.</w:t>
      </w:r>
    </w:p>
    <w:p w14:paraId="49FF1B17" w14:textId="77777777" w:rsidR="001A29A9" w:rsidRPr="00DB48E4" w:rsidRDefault="001A29A9" w:rsidP="001A29A9">
      <w:pPr>
        <w:pStyle w:val="a7"/>
        <w:numPr>
          <w:ilvl w:val="0"/>
          <w:numId w:val="4"/>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Публічний порядок і безпека виконують роль індикатора атмосфери спокою суспільства, вказують на рівень злочинності та ефективності діяльності органів державної влади та місцевого самоврядування. Категоріальний апарат визначення «публічний порядок та безпека» сьогодні законодавчо не визначений. Проведений аналіз дає змогу стверджувати про однорідність понять «громадський порядок і безпека» й «публічний порядок і безпека».</w:t>
      </w:r>
    </w:p>
    <w:p w14:paraId="1266FA83" w14:textId="43C5DD73" w:rsidR="000E6AA5" w:rsidRPr="00DB48E4" w:rsidRDefault="001A29A9" w:rsidP="00E05F06">
      <w:pPr>
        <w:pStyle w:val="a7"/>
        <w:numPr>
          <w:ilvl w:val="0"/>
          <w:numId w:val="4"/>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Зокрема, національною поліцією потрібно знайти способи та методи комплексного аналізу проблем безпеки. З'ясування думки населення і використання цих даних у плануванні роботи поліції. Потрібна взаємодія між керівниками територіальних органів поліції й органів місцевого самоврядування (</w:t>
      </w:r>
      <w:r w:rsidR="00E05F06">
        <w:rPr>
          <w:rFonts w:ascii="Times New Roman" w:hAnsi="Times New Roman" w:cs="Times New Roman"/>
          <w:sz w:val="28"/>
          <w:szCs w:val="28"/>
        </w:rPr>
        <w:t>…</w:t>
      </w:r>
    </w:p>
    <w:p w14:paraId="13A52EA3" w14:textId="77777777" w:rsidR="005E457F" w:rsidRPr="00DB48E4" w:rsidRDefault="002D6320" w:rsidP="001A29A9">
      <w:pPr>
        <w:spacing w:after="0" w:line="360" w:lineRule="auto"/>
        <w:ind w:firstLine="709"/>
        <w:jc w:val="center"/>
        <w:rPr>
          <w:rFonts w:ascii="Times New Roman" w:hAnsi="Times New Roman" w:cs="Times New Roman"/>
          <w:sz w:val="28"/>
          <w:szCs w:val="28"/>
        </w:rPr>
      </w:pPr>
      <w:r w:rsidRPr="00DB48E4">
        <w:rPr>
          <w:rFonts w:ascii="Times New Roman" w:hAnsi="Times New Roman" w:cs="Times New Roman"/>
          <w:b/>
          <w:sz w:val="28"/>
          <w:szCs w:val="28"/>
        </w:rPr>
        <w:t>СПИСОК ВИКОРИСТАНИХ ДЖЕРЕЛ</w:t>
      </w:r>
    </w:p>
    <w:p w14:paraId="42FADBC9" w14:textId="77777777" w:rsidR="002D6320" w:rsidRPr="00DB48E4" w:rsidRDefault="002D6320" w:rsidP="001A29A9">
      <w:pPr>
        <w:spacing w:after="0" w:line="360" w:lineRule="auto"/>
        <w:ind w:firstLine="709"/>
        <w:jc w:val="both"/>
        <w:rPr>
          <w:rFonts w:ascii="Times New Roman" w:hAnsi="Times New Roman" w:cs="Times New Roman"/>
          <w:sz w:val="28"/>
          <w:szCs w:val="28"/>
        </w:rPr>
      </w:pPr>
    </w:p>
    <w:p w14:paraId="2CCE8D2E"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Конституція України: Закон України від 28 червня 1996 р. № 254к/96-ВР / Верховна Рада України. Відомості Верховної Ради України. 1996. № 30. Ст. 141.</w:t>
      </w:r>
    </w:p>
    <w:p w14:paraId="0B0AEB6A"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lastRenderedPageBreak/>
        <w:t xml:space="preserve">Про Національну поліцію : Закон України від 2 липня 2015 р. № 580-VIII / Верховна Рада України. URL: http://zakon.rada.gov.ua/laws/show/580-19 (дата звернення: </w:t>
      </w:r>
      <w:r w:rsidRPr="00DB48E4">
        <w:rPr>
          <w:rFonts w:ascii="Times New Roman" w:hAnsi="Times New Roman" w:cs="Times New Roman"/>
          <w:sz w:val="28"/>
          <w:szCs w:val="28"/>
          <w:lang w:val="ru-RU"/>
        </w:rPr>
        <w:t xml:space="preserve">14. </w:t>
      </w:r>
      <w:r w:rsidRPr="00DB48E4">
        <w:rPr>
          <w:rFonts w:ascii="Times New Roman" w:hAnsi="Times New Roman" w:cs="Times New Roman"/>
          <w:sz w:val="28"/>
          <w:szCs w:val="28"/>
          <w:lang w:val="en-US"/>
        </w:rPr>
        <w:t xml:space="preserve">09.2021 </w:t>
      </w:r>
      <w:r w:rsidRPr="00DB48E4">
        <w:rPr>
          <w:rFonts w:ascii="Times New Roman" w:hAnsi="Times New Roman" w:cs="Times New Roman"/>
          <w:sz w:val="28"/>
          <w:szCs w:val="28"/>
        </w:rPr>
        <w:t>року).</w:t>
      </w:r>
    </w:p>
    <w:p w14:paraId="3CF602D9"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Про національну безпеку України : Закон України від 21 червня 2018 р. № 2469-VIII. Відомості Верховної Ради України. 2018. № 31. Ст. 241. URL: https://zakon.rada.gov.ua/laws/term/41987/print (дата звернення: 13.09.2021 року).</w:t>
      </w:r>
    </w:p>
    <w:p w14:paraId="44D8014B"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Агапова М. Система охорони публічного порядку в Україні. </w:t>
      </w:r>
      <w:r w:rsidRPr="00DB48E4">
        <w:rPr>
          <w:rFonts w:ascii="Times New Roman" w:hAnsi="Times New Roman" w:cs="Times New Roman"/>
          <w:i/>
          <w:sz w:val="28"/>
          <w:szCs w:val="28"/>
        </w:rPr>
        <w:t>Підприємництво, господарство і право</w:t>
      </w:r>
      <w:r w:rsidRPr="00DB48E4">
        <w:rPr>
          <w:rFonts w:ascii="Times New Roman" w:hAnsi="Times New Roman" w:cs="Times New Roman"/>
          <w:sz w:val="28"/>
          <w:szCs w:val="28"/>
        </w:rPr>
        <w:t xml:space="preserve">. 2017. № 3. С. 114-117. </w:t>
      </w:r>
    </w:p>
    <w:p w14:paraId="2DB67882"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Адміністративна діяльність Національної поліції: навчальний посібник для підготовки до іспиту </w:t>
      </w:r>
      <w:r w:rsidRPr="00DB48E4">
        <w:rPr>
          <w:rFonts w:ascii="Times New Roman" w:hAnsi="Times New Roman" w:cs="Times New Roman"/>
          <w:sz w:val="28"/>
          <w:szCs w:val="28"/>
          <w:lang w:val="ru-RU"/>
        </w:rPr>
        <w:t>[</w:t>
      </w:r>
      <w:r w:rsidRPr="00DB48E4">
        <w:rPr>
          <w:rFonts w:ascii="Times New Roman" w:hAnsi="Times New Roman" w:cs="Times New Roman"/>
          <w:sz w:val="28"/>
          <w:szCs w:val="28"/>
        </w:rPr>
        <w:t>за ред. Кулікова В.А.]</w:t>
      </w:r>
      <w:r w:rsidRPr="00DB48E4">
        <w:rPr>
          <w:rFonts w:ascii="Times New Roman" w:hAnsi="Times New Roman" w:cs="Times New Roman"/>
          <w:sz w:val="28"/>
          <w:szCs w:val="28"/>
          <w:lang w:val="en-US"/>
        </w:rPr>
        <w:t>.</w:t>
      </w:r>
      <w:r w:rsidRPr="00DB48E4">
        <w:rPr>
          <w:rFonts w:ascii="Times New Roman" w:hAnsi="Times New Roman" w:cs="Times New Roman"/>
          <w:sz w:val="28"/>
          <w:szCs w:val="28"/>
        </w:rPr>
        <w:t xml:space="preserve"> Київ: «Освіта України», 2016. 230 с.</w:t>
      </w:r>
    </w:p>
    <w:p w14:paraId="4C39DA09"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Барба В. Є. Поняття публічної безпеки і порядку як об’єкта взаємодії територіальних підрозділів Національної поліції з органами місцевого самоврядування. </w:t>
      </w:r>
      <w:r w:rsidRPr="00DB48E4">
        <w:rPr>
          <w:rFonts w:ascii="Times New Roman" w:hAnsi="Times New Roman" w:cs="Times New Roman"/>
          <w:i/>
          <w:sz w:val="28"/>
          <w:szCs w:val="28"/>
        </w:rPr>
        <w:t>Південноукраїнський правничий часопис</w:t>
      </w:r>
      <w:r w:rsidRPr="00DB48E4">
        <w:rPr>
          <w:rFonts w:ascii="Times New Roman" w:hAnsi="Times New Roman" w:cs="Times New Roman"/>
          <w:sz w:val="28"/>
          <w:szCs w:val="28"/>
        </w:rPr>
        <w:t>. 2018. № 4. Ч. 1. С. 32-36.</w:t>
      </w:r>
    </w:p>
    <w:p w14:paraId="626E57B2" w14:textId="77777777" w:rsidR="000E6AA5" w:rsidRPr="00DB48E4" w:rsidRDefault="000E6AA5" w:rsidP="001A29A9">
      <w:pPr>
        <w:pStyle w:val="a7"/>
        <w:numPr>
          <w:ilvl w:val="0"/>
          <w:numId w:val="3"/>
        </w:numPr>
        <w:spacing w:after="0" w:line="360" w:lineRule="auto"/>
        <w:ind w:left="0" w:firstLine="709"/>
        <w:jc w:val="both"/>
        <w:rPr>
          <w:rFonts w:ascii="Times New Roman" w:eastAsia="Times New Roman" w:hAnsi="Times New Roman" w:cs="Times New Roman"/>
          <w:sz w:val="28"/>
          <w:szCs w:val="28"/>
          <w:lang w:eastAsia="uk-UA"/>
        </w:rPr>
      </w:pPr>
      <w:r w:rsidRPr="00DB48E4">
        <w:rPr>
          <w:rFonts w:ascii="Times New Roman" w:eastAsia="Times New Roman" w:hAnsi="Times New Roman" w:cs="Times New Roman"/>
          <w:sz w:val="28"/>
          <w:szCs w:val="28"/>
          <w:lang w:eastAsia="uk-UA"/>
        </w:rPr>
        <w:t>Величко</w:t>
      </w:r>
      <w:r w:rsidRPr="00DB48E4">
        <w:rPr>
          <w:rFonts w:ascii="Times New Roman" w:eastAsia="Times New Roman" w:hAnsi="Times New Roman" w:cs="Times New Roman"/>
          <w:sz w:val="28"/>
          <w:szCs w:val="28"/>
          <w:lang w:val="ru-RU" w:eastAsia="uk-UA"/>
        </w:rPr>
        <w:t xml:space="preserve"> </w:t>
      </w:r>
      <w:r w:rsidRPr="00DB48E4">
        <w:rPr>
          <w:rFonts w:ascii="Times New Roman" w:eastAsia="Times New Roman" w:hAnsi="Times New Roman" w:cs="Times New Roman"/>
          <w:sz w:val="28"/>
          <w:szCs w:val="28"/>
          <w:lang w:eastAsia="uk-UA"/>
        </w:rPr>
        <w:t>В. В., Димченко О. В., Стецюра А. С. Економічна стабільність міського пасажирського транспорту в умовах турбулентної економіки. </w:t>
      </w:r>
      <w:r w:rsidRPr="00DB48E4">
        <w:rPr>
          <w:rFonts w:ascii="Times New Roman" w:eastAsia="Times New Roman" w:hAnsi="Times New Roman" w:cs="Times New Roman"/>
          <w:i/>
          <w:iCs/>
          <w:sz w:val="28"/>
          <w:szCs w:val="28"/>
          <w:lang w:eastAsia="uk-UA"/>
        </w:rPr>
        <w:t>Municipal Economy of Cities</w:t>
      </w:r>
      <w:r w:rsidRPr="00DB48E4">
        <w:rPr>
          <w:rFonts w:ascii="Times New Roman" w:eastAsia="Times New Roman" w:hAnsi="Times New Roman" w:cs="Times New Roman"/>
          <w:sz w:val="28"/>
          <w:szCs w:val="28"/>
          <w:lang w:eastAsia="uk-UA"/>
        </w:rPr>
        <w:t xml:space="preserve">, (117). С. 80-83. </w:t>
      </w:r>
    </w:p>
    <w:p w14:paraId="3E272BFE"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iCs/>
          <w:sz w:val="28"/>
          <w:szCs w:val="28"/>
        </w:rPr>
      </w:pPr>
      <w:r w:rsidRPr="00DB48E4">
        <w:rPr>
          <w:rFonts w:ascii="Times New Roman" w:hAnsi="Times New Roman" w:cs="Times New Roman"/>
          <w:sz w:val="28"/>
          <w:szCs w:val="28"/>
        </w:rPr>
        <w:t xml:space="preserve">Водовозов Є. Н. Показники якості обслуговування міським громадським транспортом. </w:t>
      </w:r>
      <w:r w:rsidRPr="00DB48E4">
        <w:rPr>
          <w:rFonts w:ascii="Times New Roman" w:hAnsi="Times New Roman" w:cs="Times New Roman"/>
          <w:i/>
          <w:sz w:val="28"/>
          <w:szCs w:val="28"/>
        </w:rPr>
        <w:t>Бізнес-навігатор</w:t>
      </w:r>
      <w:r w:rsidRPr="00DB48E4">
        <w:rPr>
          <w:rFonts w:ascii="Times New Roman" w:hAnsi="Times New Roman" w:cs="Times New Roman"/>
          <w:sz w:val="28"/>
          <w:szCs w:val="28"/>
        </w:rPr>
        <w:t xml:space="preserve">. 2019. Вип. 4. С. 37-41. </w:t>
      </w:r>
    </w:p>
    <w:p w14:paraId="7FCF916D" w14:textId="77777777" w:rsidR="000E6AA5" w:rsidRPr="00DB48E4" w:rsidRDefault="000E6AA5" w:rsidP="001A29A9">
      <w:pPr>
        <w:pStyle w:val="a7"/>
        <w:numPr>
          <w:ilvl w:val="0"/>
          <w:numId w:val="3"/>
        </w:numPr>
        <w:spacing w:after="0" w:line="360" w:lineRule="auto"/>
        <w:ind w:left="0" w:firstLine="709"/>
        <w:jc w:val="both"/>
        <w:rPr>
          <w:rStyle w:val="fontstyle01"/>
          <w:rFonts w:ascii="Times New Roman" w:hAnsi="Times New Roman" w:cs="Times New Roman"/>
          <w:i w:val="0"/>
          <w:color w:val="auto"/>
          <w:sz w:val="28"/>
          <w:szCs w:val="28"/>
        </w:rPr>
      </w:pPr>
      <w:r w:rsidRPr="00DB48E4">
        <w:rPr>
          <w:rStyle w:val="fontstyle01"/>
          <w:rFonts w:ascii="Times New Roman" w:hAnsi="Times New Roman" w:cs="Times New Roman"/>
          <w:i w:val="0"/>
          <w:color w:val="auto"/>
          <w:sz w:val="28"/>
          <w:szCs w:val="28"/>
        </w:rPr>
        <w:t xml:space="preserve">Глуховеря В. А. Окремі напрямки реформування системи органів внутрішніх справ на сучасному етапі. </w:t>
      </w:r>
      <w:r w:rsidRPr="00DB48E4">
        <w:rPr>
          <w:rStyle w:val="fontstyle01"/>
          <w:rFonts w:ascii="Times New Roman" w:hAnsi="Times New Roman" w:cs="Times New Roman"/>
          <w:color w:val="auto"/>
          <w:sz w:val="28"/>
          <w:szCs w:val="28"/>
        </w:rPr>
        <w:t>ПРАВО І СУСПІЛЬСТВО.</w:t>
      </w:r>
      <w:r w:rsidRPr="00DB48E4">
        <w:rPr>
          <w:rStyle w:val="fontstyle01"/>
          <w:rFonts w:ascii="Times New Roman" w:hAnsi="Times New Roman" w:cs="Times New Roman"/>
          <w:i w:val="0"/>
          <w:color w:val="auto"/>
          <w:sz w:val="28"/>
          <w:szCs w:val="28"/>
        </w:rPr>
        <w:t xml:space="preserve"> № 1 / 2016. С. 131-135.</w:t>
      </w:r>
    </w:p>
    <w:p w14:paraId="590B00DA"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Д</w:t>
      </w:r>
      <w:r w:rsidR="001A29A9" w:rsidRPr="00DB48E4">
        <w:rPr>
          <w:rFonts w:ascii="Times New Roman" w:hAnsi="Times New Roman" w:cs="Times New Roman"/>
          <w:sz w:val="28"/>
          <w:szCs w:val="28"/>
        </w:rPr>
        <w:t xml:space="preserve">ніпропетровська регіональна комісія з питань техногенно-екологічної безпеки і надзвичайних ситуацій. </w:t>
      </w:r>
      <w:r w:rsidRPr="00DB48E4">
        <w:rPr>
          <w:rFonts w:ascii="Times New Roman" w:hAnsi="Times New Roman" w:cs="Times New Roman"/>
          <w:sz w:val="28"/>
          <w:szCs w:val="28"/>
        </w:rPr>
        <w:t xml:space="preserve">Протокол засідання. 18 червня 2020 року. </w:t>
      </w:r>
      <w:r w:rsidRPr="00DB48E4">
        <w:rPr>
          <w:rFonts w:ascii="Times New Roman" w:hAnsi="Times New Roman" w:cs="Times New Roman"/>
          <w:sz w:val="28"/>
          <w:szCs w:val="28"/>
          <w:lang w:val="en-US"/>
        </w:rPr>
        <w:t>URL</w:t>
      </w:r>
      <w:r w:rsidRPr="00DB48E4">
        <w:rPr>
          <w:rFonts w:ascii="Times New Roman" w:hAnsi="Times New Roman" w:cs="Times New Roman"/>
          <w:sz w:val="28"/>
          <w:szCs w:val="28"/>
        </w:rPr>
        <w:t xml:space="preserve">: </w:t>
      </w:r>
      <w:hyperlink r:id="rId8" w:history="1">
        <w:r w:rsidRPr="00DB48E4">
          <w:rPr>
            <w:rStyle w:val="a8"/>
            <w:rFonts w:ascii="Times New Roman" w:hAnsi="Times New Roman" w:cs="Times New Roman"/>
            <w:color w:val="auto"/>
            <w:sz w:val="28"/>
            <w:szCs w:val="28"/>
            <w:u w:val="none"/>
            <w:lang w:val="en-US"/>
          </w:rPr>
          <w:t>https</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adm</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dp</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gov</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ua</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storage</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app</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media</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uploaded</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files</w:t>
        </w:r>
        <w:r w:rsidRPr="00DB48E4">
          <w:rPr>
            <w:rStyle w:val="a8"/>
            <w:rFonts w:ascii="Times New Roman" w:hAnsi="Times New Roman" w:cs="Times New Roman"/>
            <w:color w:val="auto"/>
            <w:sz w:val="28"/>
            <w:szCs w:val="28"/>
            <w:u w:val="none"/>
          </w:rPr>
          <w:t>/</w:t>
        </w:r>
        <w:r w:rsidRPr="00DB48E4">
          <w:rPr>
            <w:rStyle w:val="a8"/>
            <w:rFonts w:ascii="Times New Roman" w:hAnsi="Times New Roman" w:cs="Times New Roman"/>
            <w:color w:val="auto"/>
            <w:sz w:val="28"/>
            <w:szCs w:val="28"/>
            <w:u w:val="none"/>
            <w:lang w:val="en-US"/>
          </w:rPr>
          <w:t>Protokol</w:t>
        </w:r>
        <w:r w:rsidRPr="00DB48E4">
          <w:rPr>
            <w:rStyle w:val="a8"/>
            <w:rFonts w:ascii="Times New Roman" w:hAnsi="Times New Roman" w:cs="Times New Roman"/>
            <w:color w:val="auto"/>
            <w:sz w:val="28"/>
            <w:szCs w:val="28"/>
            <w:u w:val="none"/>
          </w:rPr>
          <w:t>_</w:t>
        </w:r>
        <w:r w:rsidRPr="00DB48E4">
          <w:rPr>
            <w:rStyle w:val="a8"/>
            <w:rFonts w:ascii="Times New Roman" w:hAnsi="Times New Roman" w:cs="Times New Roman"/>
            <w:color w:val="auto"/>
            <w:sz w:val="28"/>
            <w:szCs w:val="28"/>
            <w:u w:val="none"/>
            <w:lang w:val="en-US"/>
          </w:rPr>
          <w:t>TEBiNS</w:t>
        </w:r>
        <w:r w:rsidRPr="00DB48E4">
          <w:rPr>
            <w:rStyle w:val="a8"/>
            <w:rFonts w:ascii="Times New Roman" w:hAnsi="Times New Roman" w:cs="Times New Roman"/>
            <w:color w:val="auto"/>
            <w:sz w:val="28"/>
            <w:szCs w:val="28"/>
            <w:u w:val="none"/>
          </w:rPr>
          <w:t>_36.</w:t>
        </w:r>
        <w:r w:rsidRPr="00DB48E4">
          <w:rPr>
            <w:rStyle w:val="a8"/>
            <w:rFonts w:ascii="Times New Roman" w:hAnsi="Times New Roman" w:cs="Times New Roman"/>
            <w:color w:val="auto"/>
            <w:sz w:val="28"/>
            <w:szCs w:val="28"/>
            <w:u w:val="none"/>
            <w:lang w:val="en-US"/>
          </w:rPr>
          <w:t>pdf</w:t>
        </w:r>
      </w:hyperlink>
      <w:r w:rsidRPr="00DB48E4">
        <w:rPr>
          <w:rStyle w:val="a8"/>
          <w:rFonts w:ascii="Times New Roman" w:hAnsi="Times New Roman" w:cs="Times New Roman"/>
          <w:color w:val="auto"/>
          <w:sz w:val="28"/>
          <w:szCs w:val="28"/>
          <w:u w:val="none"/>
        </w:rPr>
        <w:t xml:space="preserve"> </w:t>
      </w:r>
      <w:r w:rsidRPr="00DB48E4">
        <w:rPr>
          <w:rFonts w:ascii="Times New Roman" w:hAnsi="Times New Roman" w:cs="Times New Roman"/>
          <w:sz w:val="28"/>
          <w:szCs w:val="28"/>
        </w:rPr>
        <w:t>(дата звернення: 14. 09.2021 року).</w:t>
      </w:r>
    </w:p>
    <w:p w14:paraId="162C8796" w14:textId="77777777" w:rsidR="000E6AA5" w:rsidRPr="00DB48E4" w:rsidRDefault="000E6AA5" w:rsidP="001A29A9">
      <w:pPr>
        <w:pStyle w:val="a7"/>
        <w:numPr>
          <w:ilvl w:val="0"/>
          <w:numId w:val="3"/>
        </w:numPr>
        <w:spacing w:after="0" w:line="360" w:lineRule="auto"/>
        <w:ind w:left="0" w:firstLine="709"/>
        <w:jc w:val="both"/>
        <w:rPr>
          <w:rStyle w:val="1"/>
          <w:rFonts w:ascii="Times New Roman" w:hAnsi="Times New Roman" w:cs="Times New Roman"/>
          <w:spacing w:val="-1"/>
          <w:sz w:val="28"/>
          <w:szCs w:val="28"/>
          <w:bdr w:val="none" w:sz="0" w:space="0" w:color="auto" w:frame="1"/>
        </w:rPr>
      </w:pPr>
      <w:r w:rsidRPr="00DB48E4">
        <w:rPr>
          <w:rStyle w:val="a9"/>
          <w:rFonts w:ascii="Times New Roman" w:hAnsi="Times New Roman" w:cs="Times New Roman"/>
          <w:i w:val="0"/>
          <w:spacing w:val="-1"/>
          <w:sz w:val="28"/>
          <w:szCs w:val="28"/>
          <w:bdr w:val="none" w:sz="0" w:space="0" w:color="auto" w:frame="1"/>
        </w:rPr>
        <w:t xml:space="preserve">Кірносова </w:t>
      </w:r>
      <w:r w:rsidRPr="00DB48E4">
        <w:rPr>
          <w:rStyle w:val="a9"/>
          <w:rFonts w:ascii="Times New Roman" w:hAnsi="Times New Roman" w:cs="Times New Roman"/>
          <w:spacing w:val="-1"/>
          <w:sz w:val="28"/>
          <w:szCs w:val="28"/>
          <w:bdr w:val="none" w:sz="0" w:space="0" w:color="auto" w:frame="1"/>
        </w:rPr>
        <w:t>Н.</w:t>
      </w:r>
      <w:r w:rsidRPr="00DB48E4">
        <w:rPr>
          <w:rFonts w:ascii="Times New Roman" w:hAnsi="Times New Roman" w:cs="Times New Roman"/>
          <w:spacing w:val="-1"/>
          <w:sz w:val="28"/>
          <w:szCs w:val="28"/>
        </w:rPr>
        <w:t xml:space="preserve"> Особливості соціальної реклами в Пекінському метро. </w:t>
      </w:r>
      <w:r w:rsidRPr="00DB48E4">
        <w:rPr>
          <w:rStyle w:val="1"/>
          <w:rFonts w:ascii="Times New Roman" w:hAnsi="Times New Roman" w:cs="Times New Roman"/>
          <w:i/>
          <w:spacing w:val="-1"/>
          <w:sz w:val="28"/>
          <w:szCs w:val="28"/>
          <w:bdr w:val="none" w:sz="0" w:space="0" w:color="auto" w:frame="1"/>
        </w:rPr>
        <w:t>Китаєзнавчі дослідження. Збірка наукових праць</w:t>
      </w:r>
      <w:r w:rsidRPr="00DB48E4">
        <w:rPr>
          <w:rStyle w:val="1"/>
          <w:rFonts w:ascii="Times New Roman" w:hAnsi="Times New Roman" w:cs="Times New Roman"/>
          <w:spacing w:val="-1"/>
          <w:sz w:val="28"/>
          <w:szCs w:val="28"/>
          <w:bdr w:val="none" w:sz="0" w:space="0" w:color="auto" w:frame="1"/>
        </w:rPr>
        <w:t xml:space="preserve">. Том 1. Київ: Інститут </w:t>
      </w:r>
      <w:r w:rsidRPr="00DB48E4">
        <w:rPr>
          <w:rStyle w:val="1"/>
          <w:rFonts w:ascii="Times New Roman" w:hAnsi="Times New Roman" w:cs="Times New Roman"/>
          <w:spacing w:val="-1"/>
          <w:sz w:val="28"/>
          <w:szCs w:val="28"/>
          <w:bdr w:val="none" w:sz="0" w:space="0" w:color="auto" w:frame="1"/>
        </w:rPr>
        <w:lastRenderedPageBreak/>
        <w:t>сходознавства ім. А. Ю. Кримського НАН України, Українська асоціація китаєзнавців, 2012. С. 116-121.</w:t>
      </w:r>
    </w:p>
    <w:p w14:paraId="455A378B"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Когут О. В. Категорія «публічна безпека та порядок» вітчизняний і зарубіжний досвід. URL: http://jlsouk.donnu.edu.ua (дата звернення: 12.09.2021 році).</w:t>
      </w:r>
    </w:p>
    <w:p w14:paraId="3111B639"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lang w:val="ru-RU"/>
        </w:rPr>
      </w:pPr>
      <w:r w:rsidRPr="00DB48E4">
        <w:rPr>
          <w:rFonts w:ascii="Times New Roman" w:hAnsi="Times New Roman" w:cs="Times New Roman"/>
          <w:sz w:val="28"/>
          <w:szCs w:val="28"/>
        </w:rPr>
        <w:t>Костюк В. Л. Особливості формування та охорони громадського порядку в місті Києві</w:t>
      </w:r>
      <w:r w:rsidRPr="00DB48E4">
        <w:rPr>
          <w:rFonts w:ascii="Times New Roman" w:hAnsi="Times New Roman" w:cs="Times New Roman"/>
          <w:sz w:val="28"/>
          <w:szCs w:val="28"/>
          <w:lang w:val="ru-RU"/>
        </w:rPr>
        <w:t xml:space="preserve">. </w:t>
      </w:r>
      <w:r w:rsidRPr="00DB48E4">
        <w:rPr>
          <w:rFonts w:ascii="Times New Roman" w:hAnsi="Times New Roman" w:cs="Times New Roman"/>
          <w:i/>
          <w:sz w:val="28"/>
          <w:szCs w:val="28"/>
        </w:rPr>
        <w:t>Криміналістичний вісник</w:t>
      </w:r>
      <w:r w:rsidRPr="00DB48E4">
        <w:rPr>
          <w:rFonts w:ascii="Times New Roman" w:hAnsi="Times New Roman" w:cs="Times New Roman"/>
          <w:sz w:val="28"/>
          <w:szCs w:val="28"/>
        </w:rPr>
        <w:t>. № 1 (21), 2014</w:t>
      </w:r>
      <w:r w:rsidRPr="00DB48E4">
        <w:rPr>
          <w:rFonts w:ascii="Times New Roman" w:hAnsi="Times New Roman" w:cs="Times New Roman"/>
          <w:sz w:val="28"/>
          <w:szCs w:val="28"/>
          <w:lang w:val="ru-RU"/>
        </w:rPr>
        <w:t xml:space="preserve">. </w:t>
      </w:r>
      <w:r w:rsidRPr="00DB48E4">
        <w:rPr>
          <w:rFonts w:ascii="Times New Roman" w:hAnsi="Times New Roman" w:cs="Times New Roman"/>
          <w:sz w:val="28"/>
          <w:szCs w:val="28"/>
          <w:lang w:val="en-US"/>
        </w:rPr>
        <w:t>C</w:t>
      </w:r>
      <w:r w:rsidRPr="00DB48E4">
        <w:rPr>
          <w:rFonts w:ascii="Times New Roman" w:hAnsi="Times New Roman" w:cs="Times New Roman"/>
          <w:sz w:val="28"/>
          <w:szCs w:val="28"/>
          <w:lang w:val="ru-RU"/>
        </w:rPr>
        <w:t>. 163-168.</w:t>
      </w:r>
    </w:p>
    <w:p w14:paraId="0F8883AC"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Костюшко О. П. </w:t>
      </w:r>
      <w:r w:rsidRPr="00DB48E4">
        <w:rPr>
          <w:rFonts w:ascii="Times New Roman" w:hAnsi="Times New Roman" w:cs="Times New Roman"/>
          <w:sz w:val="28"/>
          <w:szCs w:val="28"/>
          <w:shd w:val="clear" w:color="auto" w:fill="FFFFFF"/>
        </w:rPr>
        <w:t xml:space="preserve">Адміністративно-правове забезпечення реалізації права громадян на участь в охороні публічної безпеки і порядку. Дисертація на здобуття наукового ступеня доктора філософії та доктора наук, автореферати дисертацій. 12.00.07 – адміністративне право і процес; фінансове право; інформаційне право. </w:t>
      </w:r>
      <w:r w:rsidRPr="00DB48E4">
        <w:rPr>
          <w:rFonts w:ascii="Times New Roman" w:hAnsi="Times New Roman" w:cs="Times New Roman"/>
          <w:sz w:val="28"/>
          <w:szCs w:val="28"/>
        </w:rPr>
        <w:t xml:space="preserve">Національна академія внутрішніх справ, Київ, 2019. 254 с. </w:t>
      </w:r>
    </w:p>
    <w:p w14:paraId="03302498"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Кривецький О. Проблеми київського метрополітену. </w:t>
      </w:r>
      <w:r w:rsidRPr="00DB48E4">
        <w:rPr>
          <w:rFonts w:ascii="Times New Roman" w:hAnsi="Times New Roman" w:cs="Times New Roman"/>
          <w:i/>
          <w:sz w:val="28"/>
          <w:szCs w:val="28"/>
        </w:rPr>
        <w:t>Г</w:t>
      </w:r>
      <w:r w:rsidR="001A29A9" w:rsidRPr="00DB48E4">
        <w:rPr>
          <w:rFonts w:ascii="Times New Roman" w:hAnsi="Times New Roman" w:cs="Times New Roman"/>
          <w:i/>
          <w:sz w:val="28"/>
          <w:szCs w:val="28"/>
        </w:rPr>
        <w:t>ромадська думка про правотворення</w:t>
      </w:r>
      <w:r w:rsidRPr="00DB48E4">
        <w:rPr>
          <w:rFonts w:ascii="Times New Roman" w:hAnsi="Times New Roman" w:cs="Times New Roman"/>
          <w:sz w:val="28"/>
          <w:szCs w:val="28"/>
        </w:rPr>
        <w:t>, № 1 (59) 2014. С. 31-33.</w:t>
      </w:r>
    </w:p>
    <w:p w14:paraId="68F89D27"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shd w:val="clear" w:color="auto" w:fill="FFFFFF"/>
        </w:rPr>
      </w:pPr>
      <w:r w:rsidRPr="00DB48E4">
        <w:rPr>
          <w:rFonts w:ascii="Times New Roman" w:hAnsi="Times New Roman" w:cs="Times New Roman"/>
          <w:sz w:val="28"/>
          <w:szCs w:val="28"/>
          <w:shd w:val="clear" w:color="auto" w:fill="FFFFFF"/>
        </w:rPr>
        <w:t xml:space="preserve">Криштанович М. Ф. Функції Національної поліції України в системі забезпечення публічної безпеки й порядку в державі. </w:t>
      </w:r>
      <w:r w:rsidRPr="00DB48E4">
        <w:rPr>
          <w:rFonts w:ascii="Times New Roman" w:hAnsi="Times New Roman" w:cs="Times New Roman"/>
          <w:i/>
          <w:sz w:val="28"/>
          <w:szCs w:val="28"/>
          <w:shd w:val="clear" w:color="auto" w:fill="FFFFFF"/>
        </w:rPr>
        <w:t>Публічне управління та митне адміністрування.</w:t>
      </w:r>
      <w:r w:rsidRPr="00DB48E4">
        <w:rPr>
          <w:rFonts w:ascii="Times New Roman" w:hAnsi="Times New Roman" w:cs="Times New Roman"/>
          <w:sz w:val="28"/>
          <w:szCs w:val="28"/>
          <w:shd w:val="clear" w:color="auto" w:fill="FFFFFF"/>
        </w:rPr>
        <w:t xml:space="preserve"> 2020. № 2(25). С. 192 – 195.</w:t>
      </w:r>
    </w:p>
    <w:p w14:paraId="24B1DB61"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Крищенко А. Є. Забезпечення публічної безпеки і порядку як завдання Національної поліції України. </w:t>
      </w:r>
      <w:r w:rsidRPr="00DB48E4">
        <w:rPr>
          <w:rFonts w:ascii="Times New Roman" w:hAnsi="Times New Roman" w:cs="Times New Roman"/>
          <w:i/>
          <w:sz w:val="28"/>
          <w:szCs w:val="28"/>
          <w:lang w:val="ru-RU"/>
        </w:rPr>
        <w:t>Юридичний часопис Національної академії внутрішніх справ</w:t>
      </w:r>
      <w:r w:rsidRPr="00DB48E4">
        <w:rPr>
          <w:rFonts w:ascii="Times New Roman" w:hAnsi="Times New Roman" w:cs="Times New Roman"/>
          <w:sz w:val="28"/>
          <w:szCs w:val="28"/>
          <w:lang w:val="ru-RU"/>
        </w:rPr>
        <w:t xml:space="preserve">, 2017. № 1. С. 120-129. </w:t>
      </w:r>
    </w:p>
    <w:p w14:paraId="5639EC88"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Крищенко А. Є. Особливості визначення терміна “публічна безпека і порядок”. </w:t>
      </w:r>
      <w:r w:rsidRPr="00DB48E4">
        <w:rPr>
          <w:rFonts w:ascii="Times New Roman" w:hAnsi="Times New Roman" w:cs="Times New Roman"/>
          <w:i/>
          <w:sz w:val="28"/>
          <w:szCs w:val="28"/>
        </w:rPr>
        <w:t>Науковий вісник Національної академії внутрішніх справ,</w:t>
      </w:r>
      <w:r w:rsidRPr="00DB48E4">
        <w:rPr>
          <w:rFonts w:ascii="Times New Roman" w:hAnsi="Times New Roman" w:cs="Times New Roman"/>
          <w:sz w:val="28"/>
          <w:szCs w:val="28"/>
        </w:rPr>
        <w:t xml:space="preserve"> 2017. № 1 (102). С. 206-213.</w:t>
      </w:r>
    </w:p>
    <w:p w14:paraId="07340483"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Легеза Є. О. Конспект лекцій з навчальної дисципліни: організація діяльності поліції щодо забезпечення публічної безпеки і порядку”. Дніпропетровський державний університет внутрішніх справ. 2016. 172 с.</w:t>
      </w:r>
    </w:p>
    <w:p w14:paraId="719DC6AA"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Палант О. Ю., Стаматін В. В. Огляд наявних і перспективних систем автоведення поїздів метрополітену. Проблеми економіки. 2019. №2. C. 119–125.</w:t>
      </w:r>
    </w:p>
    <w:p w14:paraId="4CDB66FC"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lastRenderedPageBreak/>
        <w:t xml:space="preserve">Памятка «БЕЗПЕКА В МЕТРО». Святошинське РУ ГУ ДСНС України у м. Києві. </w:t>
      </w:r>
      <w:hyperlink r:id="rId9" w:history="1">
        <w:r w:rsidRPr="00DB48E4">
          <w:rPr>
            <w:rStyle w:val="a8"/>
            <w:rFonts w:ascii="Times New Roman" w:hAnsi="Times New Roman" w:cs="Times New Roman"/>
            <w:color w:val="auto"/>
            <w:sz w:val="28"/>
            <w:szCs w:val="28"/>
            <w:u w:val="none"/>
          </w:rPr>
          <w:t>https://svyat.kyivcity.gov.ua/files/2015/4/8/Metro.pdf</w:t>
        </w:r>
      </w:hyperlink>
      <w:r w:rsidRPr="00DB48E4">
        <w:rPr>
          <w:rStyle w:val="a8"/>
          <w:rFonts w:ascii="Times New Roman" w:hAnsi="Times New Roman" w:cs="Times New Roman"/>
          <w:color w:val="auto"/>
          <w:sz w:val="28"/>
          <w:szCs w:val="28"/>
          <w:u w:val="none"/>
        </w:rPr>
        <w:t xml:space="preserve"> </w:t>
      </w:r>
      <w:r w:rsidRPr="00DB48E4">
        <w:rPr>
          <w:rFonts w:ascii="Times New Roman" w:hAnsi="Times New Roman" w:cs="Times New Roman"/>
          <w:sz w:val="28"/>
          <w:szCs w:val="28"/>
        </w:rPr>
        <w:t xml:space="preserve">(дата звернення: </w:t>
      </w:r>
      <w:r w:rsidRPr="00DB48E4">
        <w:rPr>
          <w:rFonts w:ascii="Times New Roman" w:hAnsi="Times New Roman" w:cs="Times New Roman"/>
          <w:sz w:val="28"/>
          <w:szCs w:val="28"/>
          <w:lang w:val="ru-RU"/>
        </w:rPr>
        <w:t xml:space="preserve">14. </w:t>
      </w:r>
      <w:r w:rsidRPr="00DB48E4">
        <w:rPr>
          <w:rFonts w:ascii="Times New Roman" w:hAnsi="Times New Roman" w:cs="Times New Roman"/>
          <w:sz w:val="28"/>
          <w:szCs w:val="28"/>
          <w:lang w:val="en-US"/>
        </w:rPr>
        <w:t xml:space="preserve">09.2021 </w:t>
      </w:r>
      <w:r w:rsidRPr="00DB48E4">
        <w:rPr>
          <w:rFonts w:ascii="Times New Roman" w:hAnsi="Times New Roman" w:cs="Times New Roman"/>
          <w:sz w:val="28"/>
          <w:szCs w:val="28"/>
        </w:rPr>
        <w:t>року).</w:t>
      </w:r>
    </w:p>
    <w:p w14:paraId="180ABBDF"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Піх Н. С. Особливості нормативно-правового застосування терміна «громадська (публічна) безпека і порядок» в Україні на сучасному етапі</w:t>
      </w:r>
      <w:r w:rsidRPr="00DB48E4">
        <w:rPr>
          <w:rFonts w:ascii="Times New Roman" w:hAnsi="Times New Roman" w:cs="Times New Roman"/>
          <w:i/>
          <w:sz w:val="28"/>
          <w:szCs w:val="28"/>
        </w:rPr>
        <w:t>. Вчені записки ТНУ імені В.І. Вернадського. Серія: Державне управління.</w:t>
      </w:r>
      <w:r w:rsidRPr="00DB48E4">
        <w:rPr>
          <w:rFonts w:ascii="Times New Roman" w:hAnsi="Times New Roman" w:cs="Times New Roman"/>
          <w:sz w:val="28"/>
          <w:szCs w:val="28"/>
        </w:rPr>
        <w:t xml:space="preserve"> Том 30 (69) № 5 2019. С. 96-104.</w:t>
      </w:r>
    </w:p>
    <w:p w14:paraId="6ED62A2F"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Пономарьов С. П. Поняття та зміст публічної безпеки сектору безпеки і оборони. </w:t>
      </w:r>
      <w:r w:rsidRPr="00DB48E4">
        <w:rPr>
          <w:rFonts w:ascii="Times New Roman" w:hAnsi="Times New Roman" w:cs="Times New Roman"/>
          <w:i/>
          <w:sz w:val="28"/>
          <w:szCs w:val="28"/>
        </w:rPr>
        <w:t>Право.ua.</w:t>
      </w:r>
      <w:r w:rsidRPr="00DB48E4">
        <w:rPr>
          <w:rFonts w:ascii="Times New Roman" w:hAnsi="Times New Roman" w:cs="Times New Roman"/>
          <w:sz w:val="28"/>
          <w:szCs w:val="28"/>
        </w:rPr>
        <w:t xml:space="preserve"> 2017. № 2. С. 111-115. </w:t>
      </w:r>
      <w:r w:rsidRPr="00DB48E4">
        <w:rPr>
          <w:rFonts w:ascii="Times New Roman" w:hAnsi="Times New Roman" w:cs="Times New Roman"/>
          <w:sz w:val="28"/>
          <w:szCs w:val="28"/>
          <w:lang w:val="en-US"/>
        </w:rPr>
        <w:t>URL</w:t>
      </w:r>
      <w:r w:rsidRPr="00DB48E4">
        <w:rPr>
          <w:rFonts w:ascii="Times New Roman" w:hAnsi="Times New Roman" w:cs="Times New Roman"/>
          <w:sz w:val="28"/>
          <w:szCs w:val="28"/>
        </w:rPr>
        <w:t xml:space="preserve">: </w:t>
      </w:r>
      <w:hyperlink r:id="rId10" w:history="1">
        <w:r w:rsidRPr="00DB48E4">
          <w:rPr>
            <w:rStyle w:val="a8"/>
            <w:rFonts w:ascii="Times New Roman" w:hAnsi="Times New Roman" w:cs="Times New Roman"/>
            <w:color w:val="auto"/>
            <w:sz w:val="28"/>
            <w:szCs w:val="28"/>
            <w:u w:val="none"/>
          </w:rPr>
          <w:t>http://nbuv.gov.ua/UJRN/pravo_2017_2_20</w:t>
        </w:r>
      </w:hyperlink>
      <w:r w:rsidRPr="00DB48E4">
        <w:rPr>
          <w:rFonts w:ascii="Times New Roman" w:hAnsi="Times New Roman" w:cs="Times New Roman"/>
          <w:sz w:val="28"/>
          <w:szCs w:val="28"/>
        </w:rPr>
        <w:t xml:space="preserve">. (дата звернення: </w:t>
      </w:r>
      <w:r w:rsidRPr="00DB48E4">
        <w:rPr>
          <w:rFonts w:ascii="Times New Roman" w:hAnsi="Times New Roman" w:cs="Times New Roman"/>
          <w:sz w:val="28"/>
          <w:szCs w:val="28"/>
          <w:lang w:val="ru-RU"/>
        </w:rPr>
        <w:t xml:space="preserve">14. 09.2021 </w:t>
      </w:r>
      <w:r w:rsidRPr="00DB48E4">
        <w:rPr>
          <w:rFonts w:ascii="Times New Roman" w:hAnsi="Times New Roman" w:cs="Times New Roman"/>
          <w:sz w:val="28"/>
          <w:szCs w:val="28"/>
        </w:rPr>
        <w:t>року).</w:t>
      </w:r>
    </w:p>
    <w:p w14:paraId="291D348D"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Припутень Д. С. Охорона громадського порядку поліцією у метрополітені (досвід поліції міста Вашингтон, Берліна, Лондона, Нью-Йорка, Токіо). </w:t>
      </w:r>
      <w:r w:rsidRPr="00DB48E4">
        <w:rPr>
          <w:rFonts w:ascii="Times New Roman" w:hAnsi="Times New Roman" w:cs="Times New Roman"/>
          <w:i/>
          <w:sz w:val="28"/>
          <w:szCs w:val="28"/>
        </w:rPr>
        <w:t xml:space="preserve">Право і суспільство, </w:t>
      </w:r>
      <w:r w:rsidRPr="00DB48E4">
        <w:rPr>
          <w:rFonts w:ascii="Times New Roman" w:hAnsi="Times New Roman" w:cs="Times New Roman"/>
          <w:sz w:val="28"/>
          <w:szCs w:val="28"/>
        </w:rPr>
        <w:t>№ 1/2011. С. 156-160.</w:t>
      </w:r>
    </w:p>
    <w:p w14:paraId="6075D937"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shd w:val="clear" w:color="auto" w:fill="FFFFFF"/>
        </w:rPr>
        <w:t xml:space="preserve">Солнцева Х. В. Деякі питання організації поліцейської діяльності. </w:t>
      </w:r>
      <w:r w:rsidRPr="00DB48E4">
        <w:rPr>
          <w:rFonts w:ascii="Times New Roman" w:hAnsi="Times New Roman" w:cs="Times New Roman"/>
          <w:i/>
          <w:sz w:val="28"/>
          <w:szCs w:val="28"/>
          <w:shd w:val="clear" w:color="auto" w:fill="FFFFFF"/>
        </w:rPr>
        <w:t>Право та інновації</w:t>
      </w:r>
      <w:r w:rsidRPr="00DB48E4">
        <w:rPr>
          <w:rFonts w:ascii="Times New Roman" w:hAnsi="Times New Roman" w:cs="Times New Roman"/>
          <w:sz w:val="28"/>
          <w:szCs w:val="28"/>
          <w:shd w:val="clear" w:color="auto" w:fill="FFFFFF"/>
        </w:rPr>
        <w:t>. 2017. № 1. С. 111–115.</w:t>
      </w:r>
    </w:p>
    <w:p w14:paraId="241B0493"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Стаматін О. В., Сухонос М. К. Основи моделювання та стратегічного управління автоматизованою системою оплати проїзду в громадському транспорті України. </w:t>
      </w:r>
      <w:r w:rsidRPr="00DB48E4">
        <w:rPr>
          <w:rFonts w:ascii="Times New Roman" w:hAnsi="Times New Roman" w:cs="Times New Roman"/>
          <w:i/>
          <w:sz w:val="28"/>
          <w:szCs w:val="28"/>
        </w:rPr>
        <w:t>Вчені записки ТНУ імені В. І. Вернадського. Серія: Економіка і управління.</w:t>
      </w:r>
      <w:r w:rsidRPr="00DB48E4">
        <w:rPr>
          <w:rFonts w:ascii="Times New Roman" w:hAnsi="Times New Roman" w:cs="Times New Roman"/>
          <w:sz w:val="28"/>
          <w:szCs w:val="28"/>
        </w:rPr>
        <w:t xml:space="preserve"> Том 30 (69). №4, 2019. С. 36-44.</w:t>
      </w:r>
    </w:p>
    <w:p w14:paraId="3B8B3CF7"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Сьомін С. В. Концептуальні підходи щодо забезпечення громадської безпеки: іноземний досвід, висновки для України. </w:t>
      </w:r>
      <w:r w:rsidRPr="00DB48E4">
        <w:rPr>
          <w:rFonts w:ascii="Times New Roman" w:hAnsi="Times New Roman" w:cs="Times New Roman"/>
          <w:i/>
          <w:sz w:val="28"/>
          <w:szCs w:val="28"/>
        </w:rPr>
        <w:t>Національний інститут стратегічних досліджень</w:t>
      </w:r>
      <w:r w:rsidRPr="00DB48E4">
        <w:rPr>
          <w:rFonts w:ascii="Times New Roman" w:hAnsi="Times New Roman" w:cs="Times New Roman"/>
          <w:sz w:val="28"/>
          <w:szCs w:val="28"/>
        </w:rPr>
        <w:t>. Липень, 2018 р. С. 1-14.</w:t>
      </w:r>
    </w:p>
    <w:p w14:paraId="67AEA718" w14:textId="77777777" w:rsidR="000E6AA5" w:rsidRPr="00DB48E4" w:rsidRDefault="000E6AA5" w:rsidP="001A29A9">
      <w:pPr>
        <w:pStyle w:val="a7"/>
        <w:numPr>
          <w:ilvl w:val="0"/>
          <w:numId w:val="3"/>
        </w:numPr>
        <w:spacing w:after="0" w:line="360" w:lineRule="auto"/>
        <w:ind w:left="0" w:firstLine="709"/>
        <w:jc w:val="both"/>
        <w:rPr>
          <w:rFonts w:ascii="Times New Roman" w:hAnsi="Times New Roman" w:cs="Times New Roman"/>
          <w:sz w:val="28"/>
          <w:szCs w:val="28"/>
        </w:rPr>
      </w:pPr>
      <w:r w:rsidRPr="00DB48E4">
        <w:rPr>
          <w:rFonts w:ascii="Times New Roman" w:hAnsi="Times New Roman" w:cs="Times New Roman"/>
          <w:sz w:val="28"/>
          <w:szCs w:val="28"/>
        </w:rPr>
        <w:t xml:space="preserve">Швець О. М. Публічна безпека й порядок в умовах карантину. </w:t>
      </w:r>
      <w:r w:rsidRPr="00DB48E4">
        <w:rPr>
          <w:rFonts w:ascii="Times New Roman" w:hAnsi="Times New Roman" w:cs="Times New Roman"/>
          <w:i/>
          <w:sz w:val="28"/>
          <w:szCs w:val="28"/>
        </w:rPr>
        <w:t xml:space="preserve">Юридичний науковий електронний журнал. </w:t>
      </w:r>
      <w:r w:rsidRPr="00DB48E4">
        <w:rPr>
          <w:rFonts w:ascii="Times New Roman" w:hAnsi="Times New Roman" w:cs="Times New Roman"/>
          <w:sz w:val="28"/>
          <w:szCs w:val="28"/>
        </w:rPr>
        <w:t>Вип. 4, 2020. С. 238-241.</w:t>
      </w:r>
    </w:p>
    <w:p w14:paraId="324D3BFB" w14:textId="77777777" w:rsidR="000E6AA5" w:rsidRPr="009B629D" w:rsidRDefault="000E6AA5" w:rsidP="001A29A9">
      <w:pPr>
        <w:spacing w:after="0" w:line="360" w:lineRule="auto"/>
        <w:ind w:firstLine="709"/>
        <w:jc w:val="both"/>
        <w:rPr>
          <w:rFonts w:ascii="Times New Roman" w:hAnsi="Times New Roman" w:cs="Times New Roman"/>
          <w:sz w:val="28"/>
          <w:szCs w:val="28"/>
        </w:rPr>
      </w:pPr>
    </w:p>
    <w:sectPr w:rsidR="000E6AA5" w:rsidRPr="009B629D" w:rsidSect="00B0294C">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C6AEE" w14:textId="77777777" w:rsidR="00575D22" w:rsidRDefault="00575D22" w:rsidP="002D6320">
      <w:pPr>
        <w:spacing w:after="0" w:line="240" w:lineRule="auto"/>
      </w:pPr>
      <w:r>
        <w:separator/>
      </w:r>
    </w:p>
  </w:endnote>
  <w:endnote w:type="continuationSeparator" w:id="0">
    <w:p w14:paraId="6C76868A" w14:textId="77777777" w:rsidR="00575D22" w:rsidRDefault="00575D22" w:rsidP="002D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ECF0" w14:textId="77777777" w:rsidR="00575D22" w:rsidRDefault="00575D22" w:rsidP="002D6320">
      <w:pPr>
        <w:spacing w:after="0" w:line="240" w:lineRule="auto"/>
      </w:pPr>
      <w:r>
        <w:separator/>
      </w:r>
    </w:p>
  </w:footnote>
  <w:footnote w:type="continuationSeparator" w:id="0">
    <w:p w14:paraId="4F04C64A" w14:textId="77777777" w:rsidR="00575D22" w:rsidRDefault="00575D22" w:rsidP="002D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152"/>
      <w:docPartObj>
        <w:docPartGallery w:val="Page Numbers (Top of Page)"/>
        <w:docPartUnique/>
      </w:docPartObj>
    </w:sdtPr>
    <w:sdtEndPr/>
    <w:sdtContent>
      <w:p w14:paraId="3E1A7A54" w14:textId="77777777" w:rsidR="002D6320" w:rsidRDefault="002D6320">
        <w:pPr>
          <w:pStyle w:val="a3"/>
          <w:jc w:val="right"/>
        </w:pPr>
        <w:r>
          <w:fldChar w:fldCharType="begin"/>
        </w:r>
        <w:r>
          <w:instrText>PAGE   \* MERGEFORMAT</w:instrText>
        </w:r>
        <w:r>
          <w:fldChar w:fldCharType="separate"/>
        </w:r>
        <w:r w:rsidR="00DB48E4" w:rsidRPr="00DB48E4">
          <w:rPr>
            <w:noProof/>
            <w:lang w:val="ru-RU"/>
          </w:rPr>
          <w:t>2</w:t>
        </w:r>
        <w:r>
          <w:fldChar w:fldCharType="end"/>
        </w:r>
      </w:p>
    </w:sdtContent>
  </w:sdt>
  <w:p w14:paraId="18D3D04B" w14:textId="77777777" w:rsidR="002D6320" w:rsidRDefault="002D63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B7E87"/>
    <w:multiLevelType w:val="hybridMultilevel"/>
    <w:tmpl w:val="607CFA74"/>
    <w:lvl w:ilvl="0" w:tplc="D6C8456A">
      <w:start w:val="8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D835030"/>
    <w:multiLevelType w:val="multilevel"/>
    <w:tmpl w:val="32D0E29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CB45063"/>
    <w:multiLevelType w:val="hybridMultilevel"/>
    <w:tmpl w:val="4064966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7CE71054"/>
    <w:multiLevelType w:val="hybridMultilevel"/>
    <w:tmpl w:val="0EA8830A"/>
    <w:lvl w:ilvl="0" w:tplc="E62CA9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83"/>
    <w:rsid w:val="00002EC2"/>
    <w:rsid w:val="00021F8F"/>
    <w:rsid w:val="00041117"/>
    <w:rsid w:val="00082A76"/>
    <w:rsid w:val="00087944"/>
    <w:rsid w:val="000940E5"/>
    <w:rsid w:val="000B2398"/>
    <w:rsid w:val="000E081F"/>
    <w:rsid w:val="000E6AA5"/>
    <w:rsid w:val="0010412E"/>
    <w:rsid w:val="00111EC8"/>
    <w:rsid w:val="00187DF2"/>
    <w:rsid w:val="001A29A9"/>
    <w:rsid w:val="001D754B"/>
    <w:rsid w:val="00200BDD"/>
    <w:rsid w:val="002410FE"/>
    <w:rsid w:val="00254BA3"/>
    <w:rsid w:val="002864C0"/>
    <w:rsid w:val="002D6320"/>
    <w:rsid w:val="00333788"/>
    <w:rsid w:val="00341A34"/>
    <w:rsid w:val="00371B6D"/>
    <w:rsid w:val="003866E4"/>
    <w:rsid w:val="00423293"/>
    <w:rsid w:val="0047345D"/>
    <w:rsid w:val="004C09E4"/>
    <w:rsid w:val="005115B0"/>
    <w:rsid w:val="0051486B"/>
    <w:rsid w:val="00531A83"/>
    <w:rsid w:val="00570AF0"/>
    <w:rsid w:val="00575D22"/>
    <w:rsid w:val="005A00EE"/>
    <w:rsid w:val="005A7C2D"/>
    <w:rsid w:val="005A7D83"/>
    <w:rsid w:val="005B1083"/>
    <w:rsid w:val="005E457F"/>
    <w:rsid w:val="005F3A14"/>
    <w:rsid w:val="006302F1"/>
    <w:rsid w:val="00701028"/>
    <w:rsid w:val="007871CB"/>
    <w:rsid w:val="007B1555"/>
    <w:rsid w:val="007E0EEC"/>
    <w:rsid w:val="007F77E4"/>
    <w:rsid w:val="008259F4"/>
    <w:rsid w:val="0088553F"/>
    <w:rsid w:val="008E1932"/>
    <w:rsid w:val="008E3EA5"/>
    <w:rsid w:val="00912B82"/>
    <w:rsid w:val="00916C02"/>
    <w:rsid w:val="009620C9"/>
    <w:rsid w:val="009A62AB"/>
    <w:rsid w:val="00AA6D1D"/>
    <w:rsid w:val="00AB585C"/>
    <w:rsid w:val="00AD4C6D"/>
    <w:rsid w:val="00B01198"/>
    <w:rsid w:val="00B0294C"/>
    <w:rsid w:val="00B63115"/>
    <w:rsid w:val="00BE3FC5"/>
    <w:rsid w:val="00C16EC7"/>
    <w:rsid w:val="00C4422A"/>
    <w:rsid w:val="00C51BE1"/>
    <w:rsid w:val="00CA0F0B"/>
    <w:rsid w:val="00CD71F4"/>
    <w:rsid w:val="00CE0CD4"/>
    <w:rsid w:val="00D0018E"/>
    <w:rsid w:val="00D74B06"/>
    <w:rsid w:val="00DB42C8"/>
    <w:rsid w:val="00DB48E4"/>
    <w:rsid w:val="00E05F06"/>
    <w:rsid w:val="00E342AD"/>
    <w:rsid w:val="00E53FE2"/>
    <w:rsid w:val="00E67E18"/>
    <w:rsid w:val="00ED319C"/>
    <w:rsid w:val="00F432B5"/>
    <w:rsid w:val="00FF0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129F"/>
  <w15:chartTrackingRefBased/>
  <w15:docId w15:val="{E1CE9727-FCE0-4823-88EA-67373AF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32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6320"/>
  </w:style>
  <w:style w:type="paragraph" w:styleId="a5">
    <w:name w:val="footer"/>
    <w:basedOn w:val="a"/>
    <w:link w:val="a6"/>
    <w:uiPriority w:val="99"/>
    <w:unhideWhenUsed/>
    <w:rsid w:val="002D632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6320"/>
  </w:style>
  <w:style w:type="paragraph" w:styleId="a7">
    <w:name w:val="List Paragraph"/>
    <w:basedOn w:val="a"/>
    <w:uiPriority w:val="34"/>
    <w:qFormat/>
    <w:rsid w:val="002D6320"/>
    <w:pPr>
      <w:ind w:left="720"/>
      <w:contextualSpacing/>
    </w:pPr>
  </w:style>
  <w:style w:type="character" w:styleId="a8">
    <w:name w:val="Hyperlink"/>
    <w:basedOn w:val="a0"/>
    <w:uiPriority w:val="99"/>
    <w:unhideWhenUsed/>
    <w:rsid w:val="005A00EE"/>
    <w:rPr>
      <w:color w:val="0563C1" w:themeColor="hyperlink"/>
      <w:u w:val="single"/>
    </w:rPr>
  </w:style>
  <w:style w:type="character" w:customStyle="1" w:styleId="fontstyle01">
    <w:name w:val="fontstyle01"/>
    <w:basedOn w:val="a0"/>
    <w:rsid w:val="00FF06DC"/>
    <w:rPr>
      <w:rFonts w:ascii="MinionPro-It" w:hAnsi="MinionPro-It" w:hint="default"/>
      <w:b w:val="0"/>
      <w:bCs w:val="0"/>
      <w:i/>
      <w:iCs/>
      <w:color w:val="231F20"/>
      <w:sz w:val="22"/>
      <w:szCs w:val="22"/>
    </w:rPr>
  </w:style>
  <w:style w:type="character" w:customStyle="1" w:styleId="1">
    <w:name w:val="Подзаголовок1"/>
    <w:basedOn w:val="a0"/>
    <w:rsid w:val="00FF06DC"/>
  </w:style>
  <w:style w:type="character" w:styleId="a9">
    <w:name w:val="Emphasis"/>
    <w:basedOn w:val="a0"/>
    <w:uiPriority w:val="20"/>
    <w:qFormat/>
    <w:rsid w:val="00FF0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988667">
      <w:bodyDiv w:val="1"/>
      <w:marLeft w:val="0"/>
      <w:marRight w:val="0"/>
      <w:marTop w:val="0"/>
      <w:marBottom w:val="0"/>
      <w:divBdr>
        <w:top w:val="none" w:sz="0" w:space="0" w:color="auto"/>
        <w:left w:val="none" w:sz="0" w:space="0" w:color="auto"/>
        <w:bottom w:val="none" w:sz="0" w:space="0" w:color="auto"/>
        <w:right w:val="none" w:sz="0" w:space="0" w:color="auto"/>
      </w:divBdr>
      <w:divsChild>
        <w:div w:id="2136555139">
          <w:marLeft w:val="0"/>
          <w:marRight w:val="0"/>
          <w:marTop w:val="0"/>
          <w:marBottom w:val="0"/>
          <w:divBdr>
            <w:top w:val="none" w:sz="0" w:space="0" w:color="auto"/>
            <w:left w:val="none" w:sz="0" w:space="0" w:color="auto"/>
            <w:bottom w:val="none" w:sz="0" w:space="0" w:color="auto"/>
            <w:right w:val="none" w:sz="0" w:space="0" w:color="auto"/>
          </w:divBdr>
          <w:divsChild>
            <w:div w:id="1762986371">
              <w:marLeft w:val="0"/>
              <w:marRight w:val="0"/>
              <w:marTop w:val="0"/>
              <w:marBottom w:val="0"/>
              <w:divBdr>
                <w:top w:val="none" w:sz="0" w:space="0" w:color="auto"/>
                <w:left w:val="none" w:sz="0" w:space="0" w:color="auto"/>
                <w:bottom w:val="none" w:sz="0" w:space="0" w:color="auto"/>
                <w:right w:val="none" w:sz="0" w:space="0" w:color="auto"/>
              </w:divBdr>
              <w:divsChild>
                <w:div w:id="181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dp.gov.ua/storage/app/media/uploaded-files/Protokol_TEBiNS_3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buv.gov.ua/UJRN/pravo_2017_2_20" TargetMode="External"/><Relationship Id="rId4" Type="http://schemas.openxmlformats.org/officeDocument/2006/relationships/settings" Target="settings.xml"/><Relationship Id="rId9" Type="http://schemas.openxmlformats.org/officeDocument/2006/relationships/hyperlink" Target="https://svyat.kyivcity.gov.ua/files/2015/4/8/Metr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4908-DB20-48C9-8F8F-AD186A49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10</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Оксана Смолярчук</cp:lastModifiedBy>
  <cp:revision>3</cp:revision>
  <dcterms:created xsi:type="dcterms:W3CDTF">2021-09-14T18:01:00Z</dcterms:created>
  <dcterms:modified xsi:type="dcterms:W3CDTF">2021-09-14T18:02:00Z</dcterms:modified>
</cp:coreProperties>
</file>