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C2" w:rsidRPr="00D343A3" w:rsidRDefault="00741242" w:rsidP="00301DB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ЗМІСТ</w:t>
      </w:r>
    </w:p>
    <w:p w:rsidR="00A77463" w:rsidRPr="00E3247A" w:rsidRDefault="00A77463" w:rsidP="00301DB8">
      <w:pPr>
        <w:pStyle w:val="a5"/>
        <w:tabs>
          <w:tab w:val="left" w:pos="851"/>
        </w:tabs>
        <w:ind w:firstLine="709"/>
        <w:rPr>
          <w:sz w:val="24"/>
          <w:szCs w:val="24"/>
        </w:rPr>
      </w:pPr>
      <w:bookmarkStart w:id="0" w:name="_Toc135750504"/>
      <w:bookmarkStart w:id="1" w:name="_Toc135894858"/>
      <w:bookmarkStart w:id="2" w:name="_Toc135894859"/>
      <w:bookmarkStart w:id="3" w:name="_Toc135895756"/>
      <w:bookmarkStart w:id="4" w:name="_Toc135749313"/>
      <w:bookmarkStart w:id="5" w:name="_Toc135750124"/>
      <w:bookmarkStart w:id="6" w:name="_Toc135750528"/>
      <w:bookmarkStart w:id="7" w:name="_Toc135894884"/>
      <w:bookmarkStart w:id="8" w:name="_Toc135895781"/>
    </w:p>
    <w:p w:rsidR="006E6E06" w:rsidRPr="00E23E7B" w:rsidRDefault="00301DB8" w:rsidP="00301DB8">
      <w:pPr>
        <w:pStyle w:val="a5"/>
        <w:tabs>
          <w:tab w:val="left" w:pos="851"/>
        </w:tabs>
        <w:ind w:firstLine="709"/>
        <w:rPr>
          <w:b/>
          <w:lang w:val="uk-UA"/>
        </w:rPr>
      </w:pPr>
      <w:r w:rsidRPr="00301DB8">
        <w:t>ВСТУП</w:t>
      </w:r>
      <w:r>
        <w:rPr>
          <w:lang w:val="uk-UA"/>
        </w:rPr>
        <w:t>………</w:t>
      </w:r>
      <w:r w:rsidR="00955315">
        <w:rPr>
          <w:lang w:val="uk-UA"/>
        </w:rPr>
        <w:t>……</w:t>
      </w:r>
      <w:r w:rsidR="00CB028B">
        <w:rPr>
          <w:lang w:val="uk-UA"/>
        </w:rPr>
        <w:t>……</w:t>
      </w:r>
      <w:r w:rsidR="00316FEC" w:rsidRPr="00136EE5">
        <w:rPr>
          <w:lang w:val="uk-UA"/>
        </w:rPr>
        <w:t>……………………………………</w:t>
      </w:r>
      <w:r w:rsidR="00EA4E8B" w:rsidRPr="00136EE5">
        <w:rPr>
          <w:lang w:val="uk-UA"/>
        </w:rPr>
        <w:t>.</w:t>
      </w:r>
      <w:r w:rsidR="00316FEC" w:rsidRPr="00136EE5">
        <w:rPr>
          <w:lang w:val="uk-UA"/>
        </w:rPr>
        <w:t>…</w:t>
      </w:r>
      <w:r w:rsidR="00605AFF" w:rsidRPr="00136EE5">
        <w:rPr>
          <w:lang w:val="uk-UA"/>
        </w:rPr>
        <w:t>……</w:t>
      </w:r>
      <w:r w:rsidR="002477FB" w:rsidRPr="00510D4D">
        <w:t>……</w:t>
      </w:r>
      <w:r w:rsidR="00316FEC" w:rsidRPr="00136EE5">
        <w:rPr>
          <w:lang w:val="uk-UA"/>
        </w:rPr>
        <w:t>...</w:t>
      </w:r>
      <w:r w:rsidR="006B06B3" w:rsidRPr="006B06B3">
        <w:t>.</w:t>
      </w:r>
      <w:r w:rsidR="00316FEC" w:rsidRPr="00136EE5">
        <w:rPr>
          <w:lang w:val="uk-UA"/>
        </w:rPr>
        <w:t>3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РОЗДІЛ 1.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Виникнення механізму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захисту прав людини в Європейському Союзі</w:t>
      </w:r>
      <w:r w:rsidR="00C73E55">
        <w:rPr>
          <w:lang w:val="uk-UA"/>
        </w:rPr>
        <w:t>…………………………………………………………..…………………….6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1.1</w:t>
      </w:r>
      <w:r w:rsidR="00DE2690">
        <w:rPr>
          <w:lang w:val="uk-UA"/>
        </w:rPr>
        <w:t>.</w:t>
      </w:r>
      <w:r>
        <w:t>Основні нормативно-правові акти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у сфері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захисту прав людини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в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Європейському Союзі</w:t>
      </w:r>
      <w:r w:rsidR="00C73E55">
        <w:rPr>
          <w:lang w:val="uk-UA"/>
        </w:rPr>
        <w:t>…………………………………………..……….6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1.2</w:t>
      </w:r>
      <w:r w:rsidR="00DE2690">
        <w:rPr>
          <w:lang w:val="uk-UA"/>
        </w:rPr>
        <w:t>.</w:t>
      </w:r>
      <w:r>
        <w:t xml:space="preserve"> Формування суду</w:t>
      </w:r>
      <w:proofErr w:type="gramStart"/>
      <w:r>
        <w:t xml:space="preserve"> ЄС</w:t>
      </w:r>
      <w:proofErr w:type="gramEnd"/>
      <w:r w:rsidR="00C73E55">
        <w:rPr>
          <w:lang w:val="uk-UA"/>
        </w:rPr>
        <w:t>……………………………………….…………..11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РОЗДІЛ 2.Сучасний стан захисту прав людини в Європейському Союзі</w:t>
      </w:r>
      <w:r w:rsidR="00C73E55">
        <w:rPr>
          <w:lang w:val="uk-UA"/>
        </w:rPr>
        <w:t>.1</w:t>
      </w:r>
      <w:r w:rsidR="006E4447">
        <w:rPr>
          <w:lang w:val="uk-UA"/>
        </w:rPr>
        <w:t>7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 2.1</w:t>
      </w:r>
      <w:r w:rsidR="00DE2690">
        <w:rPr>
          <w:lang w:val="uk-UA"/>
        </w:rPr>
        <w:t>.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Правові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інститути</w:t>
      </w:r>
      <w:proofErr w:type="gramStart"/>
      <w:r>
        <w:t>,щ</w:t>
      </w:r>
      <w:proofErr w:type="gramEnd"/>
      <w:r>
        <w:t>о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реалізовують політику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у сфері захисту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прав людини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в Європейському Союзі</w:t>
      </w:r>
      <w:r w:rsidR="00C73E55">
        <w:rPr>
          <w:lang w:val="uk-UA"/>
        </w:rPr>
        <w:t>………………………………………………….1</w:t>
      </w:r>
      <w:r w:rsidR="006E4447">
        <w:rPr>
          <w:lang w:val="uk-UA"/>
        </w:rPr>
        <w:t>7</w:t>
      </w:r>
    </w:p>
    <w:p w:rsidR="00301DB8" w:rsidRPr="00C73E55" w:rsidRDefault="00301DB8" w:rsidP="00301DB8">
      <w:pPr>
        <w:pStyle w:val="a5"/>
        <w:ind w:firstLine="709"/>
        <w:rPr>
          <w:sz w:val="20"/>
          <w:szCs w:val="20"/>
          <w:lang w:val="uk-UA"/>
        </w:rPr>
      </w:pPr>
      <w:r>
        <w:t>2.2</w:t>
      </w:r>
      <w:r w:rsidR="00DE2690">
        <w:rPr>
          <w:lang w:val="uk-UA"/>
        </w:rPr>
        <w:t>.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Рада</w:t>
      </w:r>
      <w:proofErr w:type="gramStart"/>
      <w:r>
        <w:t xml:space="preserve"> ЄС</w:t>
      </w:r>
      <w:proofErr w:type="gramEnd"/>
      <w:r>
        <w:t xml:space="preserve"> як головний інститут 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системі захисту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прав людини</w:t>
      </w:r>
      <w:r>
        <w:rPr>
          <w:rStyle w:val="apple-converted-space"/>
          <w:rFonts w:ascii="Arial" w:hAnsi="Arial" w:cs="Arial"/>
          <w:color w:val="000000"/>
        </w:rPr>
        <w:t> </w:t>
      </w:r>
      <w:r>
        <w:t>в ЄС</w:t>
      </w:r>
      <w:r w:rsidR="00C73E55">
        <w:rPr>
          <w:lang w:val="uk-UA"/>
        </w:rPr>
        <w:t>……………………………………………………………………………………2</w:t>
      </w:r>
      <w:r w:rsidR="006E4447">
        <w:rPr>
          <w:lang w:val="uk-UA"/>
        </w:rPr>
        <w:t>5</w:t>
      </w:r>
    </w:p>
    <w:p w:rsidR="00E352FC" w:rsidRPr="00C73E55" w:rsidRDefault="00301DB8" w:rsidP="00301DB8">
      <w:pPr>
        <w:pStyle w:val="a5"/>
        <w:rPr>
          <w:lang w:val="uk-UA"/>
        </w:rPr>
      </w:pPr>
      <w:r>
        <w:t>ВИСНОВКИ……………………</w:t>
      </w:r>
      <w:r w:rsidRPr="00301DB8">
        <w:t>……………………………………...........</w:t>
      </w:r>
      <w:r w:rsidR="00C73E55">
        <w:rPr>
          <w:lang w:val="uk-UA"/>
        </w:rPr>
        <w:t>3</w:t>
      </w:r>
      <w:r w:rsidR="006E4447">
        <w:rPr>
          <w:lang w:val="uk-UA"/>
        </w:rPr>
        <w:t>1</w:t>
      </w:r>
    </w:p>
    <w:p w:rsidR="00605AFF" w:rsidRPr="00C73E55" w:rsidRDefault="00301DB8" w:rsidP="00301DB8">
      <w:pPr>
        <w:pStyle w:val="a5"/>
        <w:rPr>
          <w:szCs w:val="20"/>
          <w:lang w:val="uk-UA"/>
        </w:rPr>
      </w:pPr>
      <w:r w:rsidRPr="00301DB8">
        <w:t>СПИ</w:t>
      </w:r>
      <w:r>
        <w:t>СОК ВИКОРИСТАНИХ ДЖЕРЕЛ…………</w:t>
      </w:r>
      <w:r w:rsidRPr="00301DB8">
        <w:t>……………………….</w:t>
      </w:r>
      <w:r w:rsidR="00C73E55">
        <w:rPr>
          <w:lang w:val="uk-UA"/>
        </w:rPr>
        <w:t>3</w:t>
      </w:r>
      <w:r w:rsidR="006E4447">
        <w:rPr>
          <w:lang w:val="uk-UA"/>
        </w:rPr>
        <w:t>3</w:t>
      </w:r>
    </w:p>
    <w:p w:rsidR="006E6E06" w:rsidRPr="00301DB8" w:rsidRDefault="006E6E06" w:rsidP="00301DB8">
      <w:pPr>
        <w:pStyle w:val="a5"/>
        <w:rPr>
          <w:szCs w:val="24"/>
        </w:rPr>
      </w:pPr>
    </w:p>
    <w:p w:rsidR="005415CE" w:rsidRDefault="005415CE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AD5886" w:rsidRDefault="00AD5886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FE39DA" w:rsidRDefault="00FE39DA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606448" w:rsidRDefault="00606448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758FB" w:rsidRDefault="009758FB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Default="00CB028B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CB028B" w:rsidRDefault="00CB028B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Default="00286EF6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Default="00286EF6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Default="00286EF6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286EF6" w:rsidRDefault="00286EF6" w:rsidP="00301DB8">
      <w:pPr>
        <w:pStyle w:val="a5"/>
        <w:tabs>
          <w:tab w:val="left" w:pos="851"/>
        </w:tabs>
        <w:ind w:firstLine="709"/>
        <w:rPr>
          <w:sz w:val="24"/>
          <w:szCs w:val="24"/>
          <w:lang w:val="uk-UA"/>
        </w:rPr>
      </w:pPr>
    </w:p>
    <w:p w:rsidR="00955315" w:rsidRPr="00DE2690" w:rsidRDefault="00955315" w:rsidP="00DE2690">
      <w:pPr>
        <w:pStyle w:val="a5"/>
        <w:tabs>
          <w:tab w:val="left" w:pos="851"/>
        </w:tabs>
        <w:ind w:firstLine="0"/>
        <w:rPr>
          <w:sz w:val="24"/>
          <w:szCs w:val="24"/>
          <w:lang w:val="uk-UA"/>
        </w:rPr>
      </w:pPr>
    </w:p>
    <w:p w:rsidR="00366228" w:rsidRDefault="00B62AB4" w:rsidP="00301DB8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9" w:name="_Toc28778552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-298450</wp:posOffset>
                </wp:positionV>
                <wp:extent cx="228600" cy="22860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1pt;margin-top:-23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" stroked="f"/>
            </w:pict>
          </mc:Fallback>
        </mc:AlternateContent>
      </w:r>
      <w:r w:rsidR="00DB3DC8" w:rsidRPr="00D50054">
        <w:rPr>
          <w:rFonts w:ascii="Times New Roman" w:hAnsi="Times New Roman"/>
          <w:sz w:val="28"/>
          <w:szCs w:val="28"/>
          <w:lang w:val="uk-UA"/>
        </w:rPr>
        <w:t>В</w:t>
      </w:r>
      <w:bookmarkEnd w:id="0"/>
      <w:bookmarkEnd w:id="1"/>
      <w:bookmarkEnd w:id="2"/>
      <w:bookmarkEnd w:id="3"/>
      <w:bookmarkEnd w:id="9"/>
      <w:r w:rsidR="00C31510">
        <w:rPr>
          <w:rFonts w:ascii="Times New Roman" w:hAnsi="Times New Roman"/>
          <w:sz w:val="28"/>
          <w:szCs w:val="28"/>
          <w:lang w:val="uk-UA"/>
        </w:rPr>
        <w:t>СТУП</w:t>
      </w:r>
    </w:p>
    <w:p w:rsidR="00DB3DC8" w:rsidRPr="00366228" w:rsidRDefault="00DB3DC8" w:rsidP="00301DB8">
      <w:pPr>
        <w:pStyle w:val="a5"/>
        <w:tabs>
          <w:tab w:val="left" w:pos="851"/>
        </w:tabs>
        <w:spacing w:line="276" w:lineRule="auto"/>
        <w:ind w:firstLine="709"/>
        <w:rPr>
          <w:lang w:val="uk-UA"/>
        </w:rPr>
      </w:pPr>
    </w:p>
    <w:p w:rsidR="00DE2690" w:rsidRPr="00311A59" w:rsidRDefault="00DE23A4" w:rsidP="00311A59">
      <w:pPr>
        <w:pStyle w:val="a5"/>
        <w:ind w:firstLine="709"/>
        <w:rPr>
          <w:lang w:val="uk-UA"/>
        </w:rPr>
      </w:pPr>
      <w:r w:rsidRPr="00FF6CD3">
        <w:rPr>
          <w:b/>
          <w:lang w:val="uk-UA"/>
        </w:rPr>
        <w:t>Актуальність теми.</w:t>
      </w:r>
      <w:r w:rsidR="00D40D22" w:rsidRPr="00FF6CD3">
        <w:rPr>
          <w:b/>
          <w:lang w:val="uk-UA"/>
        </w:rPr>
        <w:t xml:space="preserve"> </w:t>
      </w:r>
      <w:r w:rsidR="00770D2B" w:rsidRPr="00DE2690">
        <w:t>Проблема створення і розвитку діючого мех</w:t>
      </w:r>
      <w:r w:rsidR="00DE2690">
        <w:t>анізму забезпечення прав і сво</w:t>
      </w:r>
      <w:r w:rsidR="00770D2B" w:rsidRPr="00DE2690">
        <w:t xml:space="preserve">бод громадянина у </w:t>
      </w:r>
      <w:proofErr w:type="gramStart"/>
      <w:r w:rsidR="00770D2B" w:rsidRPr="00DE2690">
        <w:t>державному</w:t>
      </w:r>
      <w:proofErr w:type="gramEnd"/>
      <w:r w:rsidR="00770D2B" w:rsidRPr="00DE2690">
        <w:t xml:space="preserve"> управлінні є завжди актуальною для будь-якої демократичною держави. Не є винятком і Укра</w:t>
      </w:r>
      <w:r w:rsidR="00DE2690">
        <w:t>їна, в Конституції якої закріп</w:t>
      </w:r>
      <w:r w:rsidR="00770D2B" w:rsidRPr="00DE2690">
        <w:t xml:space="preserve">лено низку </w:t>
      </w:r>
      <w:r w:rsidR="00311A59">
        <w:rPr>
          <w:lang w:val="uk-UA"/>
        </w:rPr>
        <w:t>….</w:t>
      </w:r>
    </w:p>
    <w:p w:rsidR="00DE2690" w:rsidRPr="00862EC0" w:rsidRDefault="00DE2690" w:rsidP="00862EC0">
      <w:pPr>
        <w:pStyle w:val="a5"/>
        <w:rPr>
          <w:lang w:val="uk-UA"/>
        </w:rPr>
      </w:pPr>
      <w:r w:rsidRPr="00DE2690">
        <w:rPr>
          <w:lang w:val="uk-UA"/>
        </w:rPr>
        <w:t>Окремі питання цієї проблеми з позицій міжнародного права досліджували В.</w:t>
      </w:r>
      <w:r>
        <w:rPr>
          <w:lang w:val="uk-UA"/>
        </w:rPr>
        <w:t xml:space="preserve"> </w:t>
      </w:r>
      <w:r w:rsidRPr="00DE2690">
        <w:rPr>
          <w:lang w:val="uk-UA"/>
        </w:rPr>
        <w:t>Н. Денисов, В.</w:t>
      </w:r>
      <w:r>
        <w:rPr>
          <w:lang w:val="uk-UA"/>
        </w:rPr>
        <w:t xml:space="preserve"> </w:t>
      </w:r>
      <w:r w:rsidRPr="00DE2690">
        <w:rPr>
          <w:lang w:val="uk-UA"/>
        </w:rPr>
        <w:t>І. Євінтов, М.</w:t>
      </w:r>
      <w:r>
        <w:rPr>
          <w:lang w:val="uk-UA"/>
        </w:rPr>
        <w:t xml:space="preserve"> </w:t>
      </w:r>
      <w:r w:rsidRPr="00DE2690">
        <w:rPr>
          <w:lang w:val="uk-UA"/>
        </w:rPr>
        <w:t xml:space="preserve">В. Буроменський. </w:t>
      </w:r>
      <w:r w:rsidRPr="00862EC0">
        <w:rPr>
          <w:lang w:val="uk-UA"/>
        </w:rPr>
        <w:t xml:space="preserve">З позицій загальної теорії права </w:t>
      </w:r>
      <w:r w:rsidR="00311A59">
        <w:rPr>
          <w:lang w:val="uk-UA"/>
        </w:rPr>
        <w:t>…</w:t>
      </w:r>
    </w:p>
    <w:p w:rsidR="00A25D93" w:rsidRPr="00301DB8" w:rsidRDefault="000B7C7C" w:rsidP="00301DB8">
      <w:pPr>
        <w:pStyle w:val="a5"/>
        <w:ind w:firstLine="709"/>
        <w:rPr>
          <w:lang w:val="uk-UA"/>
        </w:rPr>
      </w:pPr>
      <w:r w:rsidRPr="00510D4D">
        <w:rPr>
          <w:b/>
          <w:shd w:val="clear" w:color="auto" w:fill="FFFFFF"/>
          <w:lang w:val="uk-UA"/>
        </w:rPr>
        <w:t xml:space="preserve">Мета даної роботи </w:t>
      </w:r>
      <w:r w:rsidR="00311A59">
        <w:rPr>
          <w:lang w:val="uk-UA"/>
        </w:rPr>
        <w:t>…</w:t>
      </w:r>
    </w:p>
    <w:p w:rsidR="000B7C7C" w:rsidRDefault="000B7C7C" w:rsidP="00301DB8">
      <w:pPr>
        <w:pStyle w:val="a5"/>
        <w:ind w:firstLine="709"/>
        <w:rPr>
          <w:lang w:val="uk-UA"/>
        </w:rPr>
      </w:pPr>
      <w:r w:rsidRPr="00EF459A">
        <w:rPr>
          <w:lang w:val="uk-UA"/>
        </w:rPr>
        <w:t xml:space="preserve">Досягнення мети здійснювалось шляхом вирішення наступних </w:t>
      </w:r>
      <w:r w:rsidRPr="009A58D2">
        <w:rPr>
          <w:b/>
          <w:lang w:val="uk-UA"/>
        </w:rPr>
        <w:t>завдань</w:t>
      </w:r>
      <w:r w:rsidRPr="00EF459A">
        <w:rPr>
          <w:lang w:val="uk-UA"/>
        </w:rPr>
        <w:t xml:space="preserve">: </w:t>
      </w:r>
    </w:p>
    <w:p w:rsidR="00DE2690" w:rsidRPr="00DE2690" w:rsidRDefault="00311A59" w:rsidP="00DE2690">
      <w:pPr>
        <w:pStyle w:val="a5"/>
        <w:ind w:firstLine="709"/>
        <w:rPr>
          <w:lang w:val="uk-UA"/>
        </w:rPr>
      </w:pPr>
      <w:r>
        <w:rPr>
          <w:lang w:val="uk-UA"/>
        </w:rPr>
        <w:t>….</w:t>
      </w:r>
    </w:p>
    <w:p w:rsidR="002B0B35" w:rsidRPr="00092B13" w:rsidRDefault="005F194D" w:rsidP="00301DB8">
      <w:pPr>
        <w:pStyle w:val="a5"/>
        <w:ind w:firstLine="709"/>
        <w:rPr>
          <w:lang w:val="uk-UA"/>
        </w:rPr>
      </w:pPr>
      <w:r>
        <w:rPr>
          <w:b/>
          <w:lang w:val="uk-UA" w:eastAsia="uk-UA"/>
        </w:rPr>
        <w:t xml:space="preserve">Об’єктом </w:t>
      </w:r>
      <w:r w:rsidR="00AF4861">
        <w:rPr>
          <w:b/>
          <w:lang w:val="uk-UA" w:eastAsia="uk-UA"/>
        </w:rPr>
        <w:t xml:space="preserve">дослідження </w:t>
      </w:r>
      <w:r w:rsidR="00C31510">
        <w:rPr>
          <w:lang w:val="uk-UA" w:eastAsia="uk-UA"/>
        </w:rPr>
        <w:t>курсової</w:t>
      </w:r>
      <w:r w:rsidR="00AF4861">
        <w:rPr>
          <w:lang w:val="uk-UA" w:eastAsia="uk-UA"/>
        </w:rPr>
        <w:t xml:space="preserve"> </w:t>
      </w:r>
      <w:r w:rsidR="00311A59">
        <w:rPr>
          <w:lang w:val="uk-UA" w:eastAsia="uk-UA"/>
        </w:rPr>
        <w:t>…</w:t>
      </w:r>
      <w:r w:rsidR="00DE2690" w:rsidRPr="00092B13">
        <w:rPr>
          <w:lang w:val="uk-UA"/>
        </w:rPr>
        <w:t xml:space="preserve"> </w:t>
      </w:r>
    </w:p>
    <w:p w:rsidR="000B7C7C" w:rsidRPr="0072629F" w:rsidRDefault="00C15227" w:rsidP="00301DB8">
      <w:pPr>
        <w:pStyle w:val="a5"/>
        <w:tabs>
          <w:tab w:val="left" w:pos="851"/>
        </w:tabs>
        <w:ind w:firstLine="709"/>
        <w:rPr>
          <w:lang w:val="uk-UA"/>
        </w:rPr>
      </w:pPr>
      <w:r w:rsidRPr="00C15227">
        <w:rPr>
          <w:b/>
          <w:shd w:val="clear" w:color="auto" w:fill="FFFFFF"/>
          <w:lang w:val="uk-UA"/>
        </w:rPr>
        <w:t>Предмет</w:t>
      </w:r>
      <w:r w:rsidR="00FF6CD3">
        <w:rPr>
          <w:b/>
          <w:shd w:val="clear" w:color="auto" w:fill="FFFFFF"/>
          <w:lang w:val="uk-UA"/>
        </w:rPr>
        <w:t>о</w:t>
      </w:r>
      <w:r w:rsidR="00DE23A4" w:rsidRPr="00C15227">
        <w:rPr>
          <w:b/>
          <w:shd w:val="clear" w:color="auto" w:fill="FFFFFF"/>
          <w:lang w:val="uk-UA"/>
        </w:rPr>
        <w:t xml:space="preserve">м </w:t>
      </w:r>
      <w:r w:rsidR="00AF4861" w:rsidRPr="00C15227">
        <w:rPr>
          <w:b/>
          <w:shd w:val="clear" w:color="auto" w:fill="FFFFFF"/>
          <w:lang w:val="uk-UA"/>
        </w:rPr>
        <w:t>дослідження</w:t>
      </w:r>
      <w:r>
        <w:rPr>
          <w:shd w:val="clear" w:color="auto" w:fill="FFFFFF"/>
          <w:lang w:val="uk-UA"/>
        </w:rPr>
        <w:t xml:space="preserve"> </w:t>
      </w:r>
      <w:r w:rsidR="00311A59">
        <w:rPr>
          <w:shd w:val="clear" w:color="auto" w:fill="FFFFFF"/>
          <w:lang w:val="uk-UA"/>
        </w:rPr>
        <w:t>..</w:t>
      </w:r>
    </w:p>
    <w:p w:rsidR="00605AFF" w:rsidRPr="0072629F" w:rsidRDefault="00DE23A4" w:rsidP="00301DB8">
      <w:pPr>
        <w:pStyle w:val="a5"/>
        <w:ind w:firstLine="709"/>
        <w:rPr>
          <w:lang w:val="uk-UA"/>
        </w:rPr>
      </w:pPr>
      <w:r w:rsidRPr="000B7C7C">
        <w:rPr>
          <w:b/>
          <w:shd w:val="clear" w:color="auto" w:fill="FFFFFF"/>
          <w:lang w:val="uk-UA"/>
        </w:rPr>
        <w:t>Структура курсової роботи.</w:t>
      </w:r>
      <w:r>
        <w:rPr>
          <w:shd w:val="clear" w:color="auto" w:fill="FFFFFF"/>
          <w:lang w:val="uk-UA"/>
        </w:rPr>
        <w:t xml:space="preserve"> </w:t>
      </w:r>
      <w:r w:rsidR="000B7C7C" w:rsidRPr="00EF459A">
        <w:rPr>
          <w:lang w:val="uk-UA"/>
        </w:rPr>
        <w:t xml:space="preserve">Робота складається зі вступу, </w:t>
      </w:r>
      <w:r w:rsidR="00862EC0">
        <w:rPr>
          <w:lang w:val="uk-UA"/>
        </w:rPr>
        <w:t xml:space="preserve">двох </w:t>
      </w:r>
      <w:r w:rsidR="000B7C7C">
        <w:rPr>
          <w:lang w:val="uk-UA"/>
        </w:rPr>
        <w:t>розділів</w:t>
      </w:r>
      <w:r w:rsidR="00092B13">
        <w:rPr>
          <w:lang w:val="uk-UA"/>
        </w:rPr>
        <w:t>,</w:t>
      </w:r>
      <w:r w:rsidR="00862EC0">
        <w:rPr>
          <w:lang w:val="uk-UA"/>
        </w:rPr>
        <w:t xml:space="preserve"> чотирьох підрозділів, </w:t>
      </w:r>
      <w:r w:rsidR="000B7C7C" w:rsidRPr="00EF459A">
        <w:rPr>
          <w:lang w:val="uk-UA"/>
        </w:rPr>
        <w:t>висновків та списку використаних літературних джерел</w:t>
      </w:r>
      <w:r w:rsidR="00514A5F">
        <w:rPr>
          <w:lang w:val="uk-UA"/>
        </w:rPr>
        <w:t>.</w:t>
      </w:r>
    </w:p>
    <w:p w:rsidR="00286EF6" w:rsidRDefault="00286EF6" w:rsidP="00301DB8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0" w:name="_Toc287785534"/>
    </w:p>
    <w:p w:rsidR="00286EF6" w:rsidRDefault="00286EF6" w:rsidP="00301DB8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092B13" w:rsidRDefault="00092B13" w:rsidP="00301DB8">
      <w:pPr>
        <w:ind w:firstLine="709"/>
        <w:rPr>
          <w:lang w:val="uk-UA" w:eastAsia="uk-UA"/>
        </w:rPr>
      </w:pPr>
    </w:p>
    <w:p w:rsidR="00092B13" w:rsidRDefault="00092B13" w:rsidP="00301DB8">
      <w:pPr>
        <w:ind w:firstLine="709"/>
        <w:rPr>
          <w:lang w:val="uk-UA" w:eastAsia="uk-UA"/>
        </w:rPr>
      </w:pPr>
    </w:p>
    <w:p w:rsidR="00092B13" w:rsidRDefault="00092B13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862EC0" w:rsidRDefault="00862EC0" w:rsidP="00301DB8">
      <w:pPr>
        <w:ind w:firstLine="709"/>
        <w:rPr>
          <w:lang w:val="uk-UA" w:eastAsia="uk-UA"/>
        </w:rPr>
      </w:pPr>
    </w:p>
    <w:p w:rsidR="00301DB8" w:rsidRPr="00301DB8" w:rsidRDefault="00301DB8" w:rsidP="00301DB8">
      <w:pPr>
        <w:pStyle w:val="a5"/>
        <w:ind w:firstLine="709"/>
        <w:jc w:val="center"/>
        <w:rPr>
          <w:b/>
        </w:rPr>
      </w:pPr>
      <w:r w:rsidRPr="00301DB8">
        <w:rPr>
          <w:b/>
        </w:rPr>
        <w:t>РОЗДІЛ 1</w:t>
      </w:r>
    </w:p>
    <w:p w:rsidR="00301DB8" w:rsidRPr="00301DB8" w:rsidRDefault="00301DB8" w:rsidP="00301DB8">
      <w:pPr>
        <w:pStyle w:val="a5"/>
        <w:ind w:firstLine="709"/>
        <w:jc w:val="center"/>
        <w:rPr>
          <w:b/>
          <w:sz w:val="20"/>
          <w:szCs w:val="20"/>
        </w:rPr>
      </w:pPr>
      <w:r w:rsidRPr="00301DB8">
        <w:rPr>
          <w:b/>
        </w:rPr>
        <w:t>Виникнення механізму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захисту прав людини в Європейському Союзі</w:t>
      </w:r>
    </w:p>
    <w:p w:rsidR="00301DB8" w:rsidRDefault="00301DB8" w:rsidP="00301DB8">
      <w:pPr>
        <w:pStyle w:val="a5"/>
        <w:ind w:firstLine="709"/>
        <w:jc w:val="center"/>
        <w:rPr>
          <w:b/>
          <w:lang w:val="uk-UA"/>
        </w:rPr>
      </w:pPr>
      <w:r w:rsidRPr="00301DB8">
        <w:rPr>
          <w:b/>
        </w:rPr>
        <w:t>1.1.Основні нормативно-правові акти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у сфері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захисту прав людини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в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Європейському Союзі</w:t>
      </w:r>
    </w:p>
    <w:p w:rsidR="00301DB8" w:rsidRDefault="00301DB8" w:rsidP="00301DB8">
      <w:pPr>
        <w:pStyle w:val="a5"/>
        <w:rPr>
          <w:lang w:val="uk-UA"/>
        </w:rPr>
      </w:pPr>
    </w:p>
    <w:p w:rsidR="00301DB8" w:rsidRDefault="00311A59" w:rsidP="00301DB8">
      <w:pPr>
        <w:pStyle w:val="a5"/>
        <w:rPr>
          <w:lang w:val="uk-UA"/>
        </w:rPr>
      </w:pPr>
      <w:r>
        <w:rPr>
          <w:lang w:val="uk-UA"/>
        </w:rPr>
        <w:t>…</w:t>
      </w:r>
    </w:p>
    <w:p w:rsidR="001B133B" w:rsidRPr="00B62AB4" w:rsidRDefault="00301DB8" w:rsidP="00301DB8">
      <w:pPr>
        <w:pStyle w:val="a5"/>
        <w:rPr>
          <w:b/>
          <w:lang w:val="uk-UA"/>
        </w:rPr>
      </w:pPr>
      <w:r w:rsidRPr="00301DB8">
        <w:rPr>
          <w:lang w:val="uk-UA"/>
        </w:rPr>
        <w:t>У процесі глобалізації держави, відстоюючи власні інтереси, водночас вдаються</w:t>
      </w:r>
      <w:r>
        <w:rPr>
          <w:lang w:val="uk-UA"/>
        </w:rPr>
        <w:t xml:space="preserve"> до самообмеження окремих суве</w:t>
      </w:r>
      <w:r w:rsidRPr="00301DB8">
        <w:rPr>
          <w:lang w:val="uk-UA"/>
        </w:rPr>
        <w:t>ренних прав і передачі їх реалізації наднаціональним структурам, які допомагають їм у здійсненні традиційних функцій держави, а са</w:t>
      </w:r>
      <w:r>
        <w:rPr>
          <w:lang w:val="uk-UA"/>
        </w:rPr>
        <w:t>ме функції захисту прав людини</w:t>
      </w:r>
      <w:r w:rsidR="001B133B">
        <w:rPr>
          <w:lang w:val="uk-UA"/>
        </w:rPr>
        <w:t xml:space="preserve"> [2</w:t>
      </w:r>
      <w:r w:rsidR="001B133B" w:rsidRPr="001B133B">
        <w:rPr>
          <w:lang w:val="uk-UA"/>
        </w:rPr>
        <w:t xml:space="preserve">, </w:t>
      </w:r>
      <w:r w:rsidR="001B133B">
        <w:rPr>
          <w:lang w:val="en-US"/>
        </w:rPr>
        <w:t>c</w:t>
      </w:r>
      <w:r w:rsidR="001B133B" w:rsidRPr="001B133B">
        <w:rPr>
          <w:lang w:val="uk-UA"/>
        </w:rPr>
        <w:t>. 113-135]</w:t>
      </w:r>
      <w:r w:rsidR="00311A59">
        <w:rPr>
          <w:lang w:val="uk-UA"/>
        </w:rPr>
        <w:t>….</w:t>
      </w:r>
    </w:p>
    <w:p w:rsidR="00301DB8" w:rsidRPr="00311A59" w:rsidRDefault="00311A59" w:rsidP="00301DB8">
      <w:pPr>
        <w:pStyle w:val="a5"/>
        <w:rPr>
          <w:b/>
          <w:lang w:val="uk-UA"/>
        </w:rPr>
      </w:pPr>
      <w:r>
        <w:rPr>
          <w:lang w:val="uk-UA"/>
        </w:rPr>
        <w:t>..</w:t>
      </w:r>
      <w:r w:rsidR="00301DB8" w:rsidRPr="00301DB8">
        <w:rPr>
          <w:lang w:val="uk-UA"/>
        </w:rPr>
        <w:t xml:space="preserve"> </w:t>
      </w:r>
      <w:r w:rsidR="00301DB8">
        <w:t xml:space="preserve">Як наслідок проблема захисту прав людини виходить за межі відповідальності окремої держави, перетворюючись також на справу </w:t>
      </w:r>
      <w:proofErr w:type="gramStart"/>
      <w:r w:rsidR="00301DB8">
        <w:t>св</w:t>
      </w:r>
      <w:proofErr w:type="gramEnd"/>
      <w:r w:rsidR="00301DB8">
        <w:t>ітового співтовариства та регіональних інтеграційних об’єднань, які нормативно визначають універсальні правові стандарти, нижче яких держава не вправі опуститися</w:t>
      </w:r>
      <w:r w:rsidR="001B133B" w:rsidRPr="001B133B">
        <w:t xml:space="preserve"> [3, </w:t>
      </w:r>
      <w:r w:rsidR="001B133B">
        <w:rPr>
          <w:lang w:val="en-US"/>
        </w:rPr>
        <w:t>c</w:t>
      </w:r>
      <w:r w:rsidR="001B133B" w:rsidRPr="001B133B">
        <w:t>. 159-161]</w:t>
      </w:r>
      <w:r w:rsidR="00301DB8">
        <w:t>.</w:t>
      </w:r>
      <w:r w:rsidR="00301DB8" w:rsidRPr="00301DB8">
        <w:t xml:space="preserve"> </w:t>
      </w:r>
      <w:r>
        <w:rPr>
          <w:lang w:val="uk-UA"/>
        </w:rPr>
        <w:t>..</w:t>
      </w:r>
    </w:p>
    <w:p w:rsidR="00125580" w:rsidRPr="00311A59" w:rsidRDefault="00311A59" w:rsidP="00125580">
      <w:pPr>
        <w:pStyle w:val="a5"/>
        <w:rPr>
          <w:b/>
          <w:lang w:val="uk-UA"/>
        </w:rPr>
      </w:pPr>
      <w:r>
        <w:rPr>
          <w:lang w:val="uk-UA"/>
        </w:rPr>
        <w:t>…</w:t>
      </w:r>
    </w:p>
    <w:p w:rsidR="00125580" w:rsidRPr="00301DB8" w:rsidRDefault="00125580" w:rsidP="00301DB8">
      <w:pPr>
        <w:pStyle w:val="a5"/>
        <w:rPr>
          <w:lang w:val="uk-UA"/>
        </w:rPr>
      </w:pPr>
      <w:r w:rsidRPr="00125580">
        <w:rPr>
          <w:lang w:val="uk-UA"/>
        </w:rPr>
        <w:t xml:space="preserve">Таким чином, </w:t>
      </w:r>
      <w:r w:rsidR="00311A59">
        <w:rPr>
          <w:lang w:val="uk-UA"/>
        </w:rPr>
        <w:t>…</w:t>
      </w:r>
    </w:p>
    <w:p w:rsidR="00301DB8" w:rsidRDefault="00301DB8" w:rsidP="00301DB8">
      <w:pPr>
        <w:pStyle w:val="a5"/>
        <w:ind w:firstLine="709"/>
        <w:jc w:val="center"/>
        <w:rPr>
          <w:b/>
          <w:lang w:val="uk-UA"/>
        </w:rPr>
      </w:pPr>
      <w:r w:rsidRPr="00B62AB4">
        <w:rPr>
          <w:b/>
          <w:lang w:val="uk-UA"/>
        </w:rPr>
        <w:t>1.2</w:t>
      </w:r>
      <w:r w:rsidRPr="00301DB8">
        <w:rPr>
          <w:b/>
          <w:lang w:val="uk-UA"/>
        </w:rPr>
        <w:t>.</w:t>
      </w:r>
      <w:r w:rsidRPr="00B62AB4">
        <w:rPr>
          <w:b/>
          <w:lang w:val="uk-UA"/>
        </w:rPr>
        <w:t xml:space="preserve"> Формування суду ЄС</w:t>
      </w:r>
    </w:p>
    <w:p w:rsidR="00301DB8" w:rsidRDefault="00301DB8" w:rsidP="00301DB8">
      <w:pPr>
        <w:pStyle w:val="a5"/>
        <w:rPr>
          <w:lang w:val="uk-UA"/>
        </w:rPr>
      </w:pPr>
    </w:p>
    <w:p w:rsidR="00125580" w:rsidRDefault="00311A59" w:rsidP="00301DB8">
      <w:pPr>
        <w:pStyle w:val="a5"/>
        <w:rPr>
          <w:lang w:val="uk-UA"/>
        </w:rPr>
      </w:pPr>
      <w:r>
        <w:rPr>
          <w:lang w:val="uk-UA"/>
        </w:rPr>
        <w:t>….</w:t>
      </w:r>
    </w:p>
    <w:p w:rsidR="00521AB4" w:rsidRPr="00521AB4" w:rsidRDefault="00521AB4" w:rsidP="00521AB4">
      <w:pPr>
        <w:pStyle w:val="a5"/>
        <w:rPr>
          <w:lang w:val="uk-UA"/>
        </w:rPr>
      </w:pPr>
      <w:r>
        <w:rPr>
          <w:lang w:val="uk-UA"/>
        </w:rPr>
        <w:t>С</w:t>
      </w:r>
      <w:r>
        <w:t xml:space="preserve">удові функції в Євросоюзі виконує кілька установ, які тісно співпрацюють з національними судами держав </w:t>
      </w:r>
      <w:r>
        <w:rPr>
          <w:lang w:val="uk-UA"/>
        </w:rPr>
        <w:t>–</w:t>
      </w:r>
      <w:r>
        <w:t xml:space="preserve"> членів. Суд Європейського Союзу включає Суд, Трибунал і </w:t>
      </w:r>
      <w:proofErr w:type="gramStart"/>
      <w:r>
        <w:t>спец</w:t>
      </w:r>
      <w:proofErr w:type="gramEnd"/>
      <w:r>
        <w:t xml:space="preserve">іалізовані трибунали. Між ними існують відносини субординації. Суд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>вропейського Союзу</w:t>
      </w:r>
      <w:r w:rsidR="006E4447" w:rsidRPr="00125580">
        <w:rPr>
          <w:lang w:val="uk-UA"/>
        </w:rPr>
        <w:t xml:space="preserve"> </w:t>
      </w:r>
      <w:r>
        <w:t xml:space="preserve">було утворено в 1952 році при укладенні Договору про заснування Європейського співтовариства вугілля та сталі. Місцезнаходженням Суду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>вропейського Союзу</w:t>
      </w:r>
      <w:r w:rsidR="006E4447" w:rsidRPr="00125580">
        <w:rPr>
          <w:lang w:val="uk-UA"/>
        </w:rPr>
        <w:t xml:space="preserve"> </w:t>
      </w:r>
      <w:r>
        <w:t>було визначено Люксембург.</w:t>
      </w:r>
      <w:r>
        <w:rPr>
          <w:lang w:val="uk-UA"/>
        </w:rPr>
        <w:t xml:space="preserve"> </w:t>
      </w:r>
      <w:proofErr w:type="gramStart"/>
      <w:r>
        <w:t xml:space="preserve">Нормативно-правовою основою діяльності Суду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 xml:space="preserve">вропейського </w:t>
      </w:r>
      <w:r w:rsidR="006E4447">
        <w:rPr>
          <w:lang w:val="uk-UA"/>
        </w:rPr>
        <w:lastRenderedPageBreak/>
        <w:t>Союзу</w:t>
      </w:r>
      <w:r w:rsidR="006E4447" w:rsidRPr="00125580">
        <w:rPr>
          <w:lang w:val="uk-UA"/>
        </w:rPr>
        <w:t xml:space="preserve"> </w:t>
      </w:r>
      <w:r>
        <w:t xml:space="preserve">є положення засновницьких договорів, Статут Суду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>вропейського Союзу</w:t>
      </w:r>
      <w:r w:rsidR="006E4447" w:rsidRPr="00125580">
        <w:rPr>
          <w:lang w:val="uk-UA"/>
        </w:rPr>
        <w:t xml:space="preserve"> </w:t>
      </w:r>
      <w:r>
        <w:t xml:space="preserve">та його Регламент, а </w:t>
      </w:r>
      <w:r w:rsidR="00311A59">
        <w:rPr>
          <w:lang w:val="uk-UA"/>
        </w:rPr>
        <w:t>….</w:t>
      </w:r>
      <w:r w:rsidR="001B133B" w:rsidRPr="001B133B">
        <w:t xml:space="preserve"> 8]</w:t>
      </w:r>
      <w:r>
        <w:t>.</w:t>
      </w:r>
      <w:proofErr w:type="gramEnd"/>
    </w:p>
    <w:p w:rsidR="00521AB4" w:rsidRPr="00311A59" w:rsidRDefault="00311A59" w:rsidP="00521AB4">
      <w:pPr>
        <w:pStyle w:val="a5"/>
        <w:rPr>
          <w:lang w:val="uk-UA"/>
        </w:rPr>
      </w:pPr>
      <w:r>
        <w:rPr>
          <w:lang w:val="uk-UA"/>
        </w:rPr>
        <w:t>…</w:t>
      </w:r>
    </w:p>
    <w:p w:rsidR="00521AB4" w:rsidRPr="00311A59" w:rsidRDefault="00521AB4" w:rsidP="00521AB4">
      <w:pPr>
        <w:pStyle w:val="a5"/>
        <w:rPr>
          <w:lang w:val="uk-UA"/>
        </w:rPr>
      </w:pPr>
      <w:r w:rsidRPr="00521AB4">
        <w:rPr>
          <w:lang w:val="uk-UA"/>
        </w:rPr>
        <w:t xml:space="preserve">Суд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>вропейського Союзу</w:t>
      </w:r>
      <w:r w:rsidR="006E4447" w:rsidRPr="00521AB4">
        <w:rPr>
          <w:lang w:val="uk-UA"/>
        </w:rPr>
        <w:t xml:space="preserve"> </w:t>
      </w:r>
      <w:r w:rsidRPr="00521AB4">
        <w:rPr>
          <w:lang w:val="uk-UA"/>
        </w:rPr>
        <w:t xml:space="preserve">є вищою судовою інстанцією </w:t>
      </w:r>
      <w:r>
        <w:rPr>
          <w:lang w:val="uk-UA"/>
        </w:rPr>
        <w:t>Євросоюзу, яка покликана забез</w:t>
      </w:r>
      <w:r w:rsidRPr="00521AB4">
        <w:rPr>
          <w:lang w:val="uk-UA"/>
        </w:rPr>
        <w:t xml:space="preserve">печувати дотримання законності при </w:t>
      </w:r>
      <w:r>
        <w:rPr>
          <w:lang w:val="uk-UA"/>
        </w:rPr>
        <w:t>тлумаченні та застосуванні поло</w:t>
      </w:r>
      <w:r w:rsidRPr="00521AB4">
        <w:rPr>
          <w:lang w:val="uk-UA"/>
        </w:rPr>
        <w:t xml:space="preserve">жень установчих договорів. У своїй діяльності Суд </w:t>
      </w:r>
      <w:r w:rsidR="006E4447" w:rsidRPr="00125580">
        <w:rPr>
          <w:lang w:val="uk-UA"/>
        </w:rPr>
        <w:t>Є</w:t>
      </w:r>
      <w:r w:rsidR="006E4447">
        <w:rPr>
          <w:lang w:val="uk-UA"/>
        </w:rPr>
        <w:t>вропейського Союзу</w:t>
      </w:r>
      <w:r w:rsidR="006E4447" w:rsidRPr="00521AB4">
        <w:rPr>
          <w:lang w:val="uk-UA"/>
        </w:rPr>
        <w:t xml:space="preserve"> </w:t>
      </w:r>
      <w:r w:rsidRPr="00521AB4">
        <w:rPr>
          <w:lang w:val="uk-UA"/>
        </w:rPr>
        <w:t>виконує функції</w:t>
      </w:r>
      <w:r>
        <w:rPr>
          <w:lang w:val="uk-UA"/>
        </w:rPr>
        <w:t xml:space="preserve"> </w:t>
      </w:r>
      <w:r w:rsidRPr="00521AB4">
        <w:rPr>
          <w:lang w:val="uk-UA"/>
        </w:rPr>
        <w:t>міжнародного, конституційного, частково адміністративного суду</w:t>
      </w:r>
      <w:r w:rsidR="001B133B" w:rsidRPr="001B133B">
        <w:t xml:space="preserve"> [10, </w:t>
      </w:r>
      <w:r w:rsidR="001B133B">
        <w:rPr>
          <w:lang w:val="en-US"/>
        </w:rPr>
        <w:t>c</w:t>
      </w:r>
      <w:r w:rsidR="001B133B" w:rsidRPr="001B133B">
        <w:t xml:space="preserve">. </w:t>
      </w:r>
      <w:proofErr w:type="gramStart"/>
      <w:r w:rsidR="001B133B" w:rsidRPr="001B133B">
        <w:t>37]</w:t>
      </w:r>
      <w:r w:rsidR="00311A59">
        <w:t>…</w:t>
      </w:r>
      <w:r w:rsidR="00311A59">
        <w:rPr>
          <w:lang w:val="uk-UA"/>
        </w:rPr>
        <w:t>.</w:t>
      </w:r>
      <w:proofErr w:type="gramEnd"/>
    </w:p>
    <w:p w:rsidR="00521AB4" w:rsidRPr="00521AB4" w:rsidRDefault="00311A59" w:rsidP="00521AB4">
      <w:pPr>
        <w:pStyle w:val="a5"/>
        <w:rPr>
          <w:lang w:val="uk-UA"/>
        </w:rPr>
      </w:pPr>
      <w:r>
        <w:rPr>
          <w:lang w:val="uk-UA"/>
        </w:rPr>
        <w:t>…</w:t>
      </w:r>
    </w:p>
    <w:p w:rsidR="00301DB8" w:rsidRDefault="00521AB4" w:rsidP="00311A59">
      <w:pPr>
        <w:pStyle w:val="a5"/>
        <w:rPr>
          <w:lang w:val="uk-UA"/>
        </w:rPr>
      </w:pPr>
      <w:r w:rsidRPr="00521AB4">
        <w:rPr>
          <w:lang w:val="uk-UA"/>
        </w:rPr>
        <w:t xml:space="preserve">Отже, </w:t>
      </w:r>
      <w:r w:rsidR="00311A59">
        <w:rPr>
          <w:lang w:val="uk-UA"/>
        </w:rPr>
        <w:t>…</w:t>
      </w: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Default="006E4447" w:rsidP="001B133B">
      <w:pPr>
        <w:pStyle w:val="a5"/>
        <w:ind w:firstLine="0"/>
        <w:rPr>
          <w:lang w:val="uk-UA"/>
        </w:rPr>
      </w:pPr>
    </w:p>
    <w:p w:rsidR="006E4447" w:rsidRPr="006E4447" w:rsidRDefault="006E4447" w:rsidP="001B133B">
      <w:pPr>
        <w:pStyle w:val="a5"/>
        <w:ind w:firstLine="0"/>
        <w:rPr>
          <w:lang w:val="uk-UA"/>
        </w:rPr>
      </w:pPr>
    </w:p>
    <w:p w:rsidR="00301DB8" w:rsidRPr="00301DB8" w:rsidRDefault="00301DB8" w:rsidP="00301DB8">
      <w:pPr>
        <w:pStyle w:val="a5"/>
        <w:ind w:firstLine="709"/>
        <w:jc w:val="center"/>
        <w:rPr>
          <w:b/>
          <w:lang w:val="uk-UA"/>
        </w:rPr>
      </w:pPr>
      <w:r w:rsidRPr="00301DB8">
        <w:rPr>
          <w:b/>
        </w:rPr>
        <w:t>РОЗДІЛ 2</w:t>
      </w:r>
    </w:p>
    <w:p w:rsidR="00301DB8" w:rsidRPr="00301DB8" w:rsidRDefault="00301DB8" w:rsidP="00301DB8">
      <w:pPr>
        <w:pStyle w:val="a5"/>
        <w:ind w:firstLine="709"/>
        <w:jc w:val="center"/>
        <w:rPr>
          <w:b/>
          <w:sz w:val="20"/>
          <w:szCs w:val="20"/>
        </w:rPr>
      </w:pPr>
      <w:r w:rsidRPr="00301DB8">
        <w:rPr>
          <w:b/>
        </w:rPr>
        <w:t>Сучасний стан захисту прав людини в Європейському Союзі</w:t>
      </w:r>
    </w:p>
    <w:p w:rsidR="00301DB8" w:rsidRDefault="00301DB8" w:rsidP="00301DB8">
      <w:pPr>
        <w:pStyle w:val="a5"/>
        <w:ind w:firstLine="709"/>
        <w:jc w:val="center"/>
        <w:rPr>
          <w:b/>
          <w:lang w:val="uk-UA"/>
        </w:rPr>
      </w:pPr>
      <w:r w:rsidRPr="00301DB8">
        <w:rPr>
          <w:b/>
        </w:rPr>
        <w:lastRenderedPageBreak/>
        <w:t>2.1</w:t>
      </w:r>
      <w:r w:rsidRPr="00301DB8">
        <w:rPr>
          <w:b/>
          <w:lang w:val="uk-UA"/>
        </w:rPr>
        <w:t>.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Правові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інститути,</w:t>
      </w:r>
      <w:r w:rsidR="00521AB4">
        <w:rPr>
          <w:b/>
          <w:lang w:val="uk-UA"/>
        </w:rPr>
        <w:t xml:space="preserve"> </w:t>
      </w:r>
      <w:r w:rsidRPr="00301DB8">
        <w:rPr>
          <w:b/>
        </w:rPr>
        <w:t>що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реалізовують політику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у сфері захисту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прав людини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в Європейському Союзі</w:t>
      </w:r>
    </w:p>
    <w:p w:rsidR="00301DB8" w:rsidRDefault="00301DB8" w:rsidP="00301DB8">
      <w:pPr>
        <w:pStyle w:val="a5"/>
        <w:rPr>
          <w:lang w:val="uk-UA"/>
        </w:rPr>
      </w:pPr>
    </w:p>
    <w:p w:rsidR="007C7ACB" w:rsidRPr="00311A59" w:rsidRDefault="00311A59" w:rsidP="007C7ACB">
      <w:pPr>
        <w:pStyle w:val="a5"/>
        <w:rPr>
          <w:sz w:val="24"/>
          <w:szCs w:val="24"/>
          <w:lang w:val="uk-UA"/>
        </w:rPr>
      </w:pPr>
      <w:r>
        <w:rPr>
          <w:lang w:val="uk-UA"/>
        </w:rPr>
        <w:t>…</w:t>
      </w:r>
      <w:r w:rsidR="007C7ACB" w:rsidRPr="00960DEF">
        <w:t xml:space="preserve">Проблема прав людини та громадянина завжди займала важливе місце в європейській правовій думці. </w:t>
      </w:r>
      <w:r w:rsidR="007C7ACB">
        <w:t xml:space="preserve">Разом з тим активізація процесів щодо визначення правового статусу громадянина у його відносинах із органами державної влади розпочинається </w:t>
      </w:r>
      <w:proofErr w:type="gramStart"/>
      <w:r w:rsidR="007C7ACB">
        <w:t>п</w:t>
      </w:r>
      <w:proofErr w:type="gramEnd"/>
      <w:r w:rsidR="007C7ACB">
        <w:t>ісля Другої світової війни, одночасно з розбудовою Європейського Співтовариства</w:t>
      </w:r>
      <w:r w:rsidR="001B133B" w:rsidRPr="001B133B">
        <w:t xml:space="preserve"> [12, </w:t>
      </w:r>
      <w:r w:rsidR="001B133B">
        <w:rPr>
          <w:lang w:val="en-US"/>
        </w:rPr>
        <w:t>c</w:t>
      </w:r>
      <w:r w:rsidR="001B133B" w:rsidRPr="001B133B">
        <w:t>. 143].</w:t>
      </w:r>
      <w:r w:rsidR="007C7ACB">
        <w:t xml:space="preserve"> </w:t>
      </w:r>
      <w:r>
        <w:rPr>
          <w:lang w:val="uk-UA"/>
        </w:rPr>
        <w:t>…</w:t>
      </w:r>
    </w:p>
    <w:p w:rsidR="007C7ACB" w:rsidRPr="00311A59" w:rsidRDefault="00311A59" w:rsidP="007C7ACB">
      <w:pPr>
        <w:pStyle w:val="a5"/>
        <w:rPr>
          <w:b/>
          <w:szCs w:val="24"/>
          <w:lang w:val="uk-UA"/>
        </w:rPr>
      </w:pPr>
      <w:r>
        <w:rPr>
          <w:lang w:val="uk-UA"/>
        </w:rPr>
        <w:t>…</w:t>
      </w:r>
    </w:p>
    <w:p w:rsidR="007C7ACB" w:rsidRPr="007C7ACB" w:rsidRDefault="007C7ACB" w:rsidP="007C7ACB">
      <w:pPr>
        <w:pStyle w:val="a5"/>
        <w:rPr>
          <w:lang w:val="uk-UA"/>
        </w:rPr>
      </w:pPr>
      <w:r w:rsidRPr="007C7ACB">
        <w:rPr>
          <w:lang w:val="uk-UA"/>
        </w:rPr>
        <w:t>12 липня 1949 року було підготовлено проект Європейської конвенції з прав людини і проект Статуту Європейського Суду</w:t>
      </w:r>
      <w:r>
        <w:rPr>
          <w:lang w:val="uk-UA"/>
        </w:rPr>
        <w:t xml:space="preserve"> та подано їх до утвореного Ко</w:t>
      </w:r>
      <w:r w:rsidRPr="007C7ACB">
        <w:rPr>
          <w:lang w:val="uk-UA"/>
        </w:rPr>
        <w:t>мітету міністрів Ради</w:t>
      </w:r>
      <w:r>
        <w:rPr>
          <w:lang w:val="uk-UA"/>
        </w:rPr>
        <w:t>. Комітет міністрів Ради Європи</w:t>
      </w:r>
      <w:r w:rsidRPr="007C7ACB">
        <w:rPr>
          <w:lang w:val="uk-UA"/>
        </w:rPr>
        <w:t xml:space="preserve"> є органом Ради Європи, що приймає рішення. До його складу входять міністри закордонних справ всіх держав-членів або їх постійні дипломатичні представники в Страсбурзі. Це одночасно урядовий орган, в якому національні підходи до вирішення проблем, що стоять перед європейсь</w:t>
      </w:r>
      <w:r>
        <w:rPr>
          <w:lang w:val="uk-UA"/>
        </w:rPr>
        <w:t>ким су</w:t>
      </w:r>
      <w:r w:rsidRPr="007C7ACB">
        <w:rPr>
          <w:lang w:val="uk-UA"/>
        </w:rPr>
        <w:t>спільством можуть обговорюватися на рівній о</w:t>
      </w:r>
      <w:r>
        <w:rPr>
          <w:lang w:val="uk-UA"/>
        </w:rPr>
        <w:t>снові</w:t>
      </w:r>
      <w:r w:rsidR="001B133B" w:rsidRPr="001B133B">
        <w:t xml:space="preserve"> [15, </w:t>
      </w:r>
      <w:r w:rsidR="001B133B">
        <w:rPr>
          <w:lang w:val="en-US"/>
        </w:rPr>
        <w:t>c</w:t>
      </w:r>
      <w:r w:rsidR="001B133B" w:rsidRPr="001B133B">
        <w:t xml:space="preserve">. </w:t>
      </w:r>
      <w:proofErr w:type="gramStart"/>
      <w:r w:rsidR="001B133B" w:rsidRPr="001B133B">
        <w:t>23]</w:t>
      </w:r>
      <w:r>
        <w:rPr>
          <w:lang w:val="uk-UA"/>
        </w:rPr>
        <w:t xml:space="preserve">. </w:t>
      </w:r>
      <w:r w:rsidR="002F1AC5">
        <w:rPr>
          <w:lang w:val="uk-UA"/>
        </w:rPr>
        <w:t xml:space="preserve"> </w:t>
      </w:r>
      <w:r w:rsidR="00311A59">
        <w:rPr>
          <w:lang w:val="uk-UA"/>
        </w:rPr>
        <w:t>…</w:t>
      </w:r>
      <w:proofErr w:type="gramEnd"/>
    </w:p>
    <w:p w:rsidR="00301DB8" w:rsidRDefault="00311A59" w:rsidP="007C7ACB">
      <w:pPr>
        <w:pStyle w:val="a5"/>
        <w:rPr>
          <w:lang w:val="uk-UA"/>
        </w:rPr>
      </w:pPr>
      <w:r>
        <w:rPr>
          <w:lang w:val="uk-UA"/>
        </w:rPr>
        <w:t>…</w:t>
      </w:r>
    </w:p>
    <w:p w:rsidR="00301DB8" w:rsidRDefault="002F1AC5" w:rsidP="002F1AC5">
      <w:pPr>
        <w:pStyle w:val="a5"/>
        <w:rPr>
          <w:shd w:val="clear" w:color="auto" w:fill="FFFFFF"/>
          <w:lang w:val="uk-UA"/>
        </w:rPr>
      </w:pPr>
      <w:r w:rsidRPr="00C73E55">
        <w:rPr>
          <w:shd w:val="clear" w:color="auto" w:fill="FFFFFF"/>
          <w:lang w:val="uk-UA"/>
        </w:rPr>
        <w:t xml:space="preserve">Таким чином, </w:t>
      </w:r>
      <w:r w:rsidR="00311A59">
        <w:rPr>
          <w:shd w:val="clear" w:color="auto" w:fill="FFFFFF"/>
          <w:lang w:val="uk-UA"/>
        </w:rPr>
        <w:t>…</w:t>
      </w:r>
    </w:p>
    <w:p w:rsidR="002F1AC5" w:rsidRPr="002F1AC5" w:rsidRDefault="002F1AC5" w:rsidP="002F1AC5">
      <w:pPr>
        <w:pStyle w:val="a5"/>
        <w:rPr>
          <w:szCs w:val="20"/>
          <w:lang w:val="uk-UA"/>
        </w:rPr>
      </w:pPr>
    </w:p>
    <w:p w:rsidR="00301DB8" w:rsidRDefault="00301DB8" w:rsidP="00301DB8">
      <w:pPr>
        <w:pStyle w:val="a5"/>
        <w:ind w:firstLine="709"/>
        <w:jc w:val="center"/>
        <w:rPr>
          <w:b/>
          <w:lang w:val="uk-UA"/>
        </w:rPr>
      </w:pPr>
      <w:r w:rsidRPr="00301DB8">
        <w:rPr>
          <w:b/>
        </w:rPr>
        <w:t>2.2</w:t>
      </w:r>
      <w:r w:rsidRPr="00301DB8">
        <w:rPr>
          <w:b/>
          <w:lang w:val="uk-UA"/>
        </w:rPr>
        <w:t>.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Рада</w:t>
      </w:r>
      <w:proofErr w:type="gramStart"/>
      <w:r w:rsidRPr="00301DB8">
        <w:rPr>
          <w:b/>
        </w:rPr>
        <w:t xml:space="preserve"> ЄС</w:t>
      </w:r>
      <w:proofErr w:type="gramEnd"/>
      <w:r w:rsidRPr="00301DB8">
        <w:rPr>
          <w:b/>
        </w:rPr>
        <w:t xml:space="preserve"> як головний інститут у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системі захисту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прав людини</w:t>
      </w:r>
      <w:r w:rsidRPr="00301DB8">
        <w:rPr>
          <w:rStyle w:val="apple-converted-space"/>
          <w:rFonts w:ascii="Arial" w:hAnsi="Arial" w:cs="Arial"/>
          <w:b/>
          <w:color w:val="000000"/>
        </w:rPr>
        <w:t> </w:t>
      </w:r>
      <w:r w:rsidRPr="00301DB8">
        <w:rPr>
          <w:b/>
        </w:rPr>
        <w:t>в ЄС</w:t>
      </w:r>
    </w:p>
    <w:p w:rsidR="00301DB8" w:rsidRDefault="00301DB8" w:rsidP="00301DB8">
      <w:pPr>
        <w:pStyle w:val="a5"/>
        <w:rPr>
          <w:szCs w:val="17"/>
          <w:lang w:val="uk-UA"/>
        </w:rPr>
      </w:pPr>
    </w:p>
    <w:p w:rsidR="00D6407A" w:rsidRPr="00D6407A" w:rsidRDefault="00311A59" w:rsidP="00D6407A">
      <w:pPr>
        <w:pStyle w:val="a5"/>
        <w:rPr>
          <w:lang w:val="uk-UA" w:eastAsia="uk-UA"/>
        </w:rPr>
      </w:pPr>
      <w:r>
        <w:rPr>
          <w:lang w:val="uk-UA" w:eastAsia="uk-UA"/>
        </w:rPr>
        <w:t>….</w:t>
      </w:r>
    </w:p>
    <w:p w:rsidR="00D6407A" w:rsidRPr="00D6407A" w:rsidRDefault="00D6407A" w:rsidP="00D6407A">
      <w:pPr>
        <w:pStyle w:val="a5"/>
        <w:rPr>
          <w:lang w:val="uk-UA" w:eastAsia="uk-UA"/>
        </w:rPr>
      </w:pPr>
      <w:r w:rsidRPr="00D6407A">
        <w:rPr>
          <w:lang w:val="uk-UA" w:eastAsia="uk-UA"/>
        </w:rPr>
        <w:t>Але в той самий час права людини, незважаючи на їх безперечну найвищу цінність у правовій демократичній державі, не можуть бути зведені в абсолют і бути завжди й в усіх випадках недоторканими</w:t>
      </w:r>
      <w:r w:rsidR="00311A59">
        <w:rPr>
          <w:lang w:val="uk-UA" w:eastAsia="uk-UA"/>
        </w:rPr>
        <w:t>….</w:t>
      </w:r>
    </w:p>
    <w:p w:rsidR="00D6407A" w:rsidRPr="00D6407A" w:rsidRDefault="00311A59" w:rsidP="00D6407A">
      <w:pPr>
        <w:pStyle w:val="a5"/>
        <w:rPr>
          <w:lang w:val="uk-UA" w:eastAsia="uk-UA"/>
        </w:rPr>
      </w:pPr>
      <w:r>
        <w:rPr>
          <w:lang w:val="uk-UA" w:eastAsia="uk-UA"/>
        </w:rPr>
        <w:t>….</w:t>
      </w:r>
    </w:p>
    <w:p w:rsidR="00D6407A" w:rsidRPr="00D6407A" w:rsidRDefault="00D6407A" w:rsidP="00D6407A">
      <w:pPr>
        <w:pStyle w:val="a5"/>
        <w:rPr>
          <w:lang w:val="uk-UA" w:eastAsia="uk-UA"/>
        </w:rPr>
      </w:pPr>
      <w:r w:rsidRPr="00D6407A">
        <w:rPr>
          <w:lang w:val="uk-UA" w:eastAsia="uk-UA"/>
        </w:rPr>
        <w:t xml:space="preserve">Парламентська Асамблея є політичним форумом для публічного обговорення загальноєвропейських проблем, висування політичних ініціатив, </w:t>
      </w:r>
      <w:r w:rsidRPr="00D6407A">
        <w:rPr>
          <w:lang w:val="uk-UA" w:eastAsia="uk-UA"/>
        </w:rPr>
        <w:lastRenderedPageBreak/>
        <w:t>що сприяють співробітництву. Вона є консультативним органом, рекомендації якого стають підставою для діяльності Комітету Міністрів. Конгрес місцевих і регіональних органів влади сприяє європейському співробітництву на місцевому і регіональному рівнях</w:t>
      </w:r>
      <w:r w:rsidR="00C73E55" w:rsidRPr="00C73E55">
        <w:rPr>
          <w:lang w:eastAsia="uk-UA"/>
        </w:rPr>
        <w:t xml:space="preserve"> [18, </w:t>
      </w:r>
      <w:r w:rsidR="00C73E55">
        <w:rPr>
          <w:lang w:val="en-US" w:eastAsia="uk-UA"/>
        </w:rPr>
        <w:t>c</w:t>
      </w:r>
      <w:r w:rsidR="00C73E55" w:rsidRPr="00C73E55">
        <w:rPr>
          <w:lang w:eastAsia="uk-UA"/>
        </w:rPr>
        <w:t xml:space="preserve">. </w:t>
      </w:r>
      <w:proofErr w:type="gramStart"/>
      <w:r w:rsidR="00C73E55" w:rsidRPr="00C73E55">
        <w:rPr>
          <w:lang w:eastAsia="uk-UA"/>
        </w:rPr>
        <w:t>176]</w:t>
      </w:r>
      <w:r w:rsidR="00311A59">
        <w:rPr>
          <w:lang w:val="uk-UA" w:eastAsia="uk-UA"/>
        </w:rPr>
        <w:t>…..</w:t>
      </w:r>
      <w:proofErr w:type="gramEnd"/>
    </w:p>
    <w:p w:rsidR="00C73E55" w:rsidRPr="00311A59" w:rsidRDefault="00311A59" w:rsidP="00301DB8">
      <w:pPr>
        <w:ind w:firstLine="709"/>
        <w:rPr>
          <w:lang w:val="uk-UA" w:eastAsia="uk-UA"/>
        </w:rPr>
      </w:pPr>
      <w:r>
        <w:rPr>
          <w:lang w:val="uk-UA" w:eastAsia="uk-UA"/>
        </w:rPr>
        <w:t>….</w:t>
      </w: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B62AB4" w:rsidRDefault="00C73E55" w:rsidP="00301DB8">
      <w:pPr>
        <w:ind w:firstLine="709"/>
        <w:rPr>
          <w:lang w:eastAsia="uk-UA"/>
        </w:rPr>
      </w:pPr>
    </w:p>
    <w:p w:rsidR="00C73E55" w:rsidRPr="00C73E55" w:rsidRDefault="00C73E55" w:rsidP="00C73E55">
      <w:pPr>
        <w:rPr>
          <w:lang w:val="uk-UA" w:eastAsia="uk-UA"/>
        </w:rPr>
      </w:pPr>
    </w:p>
    <w:p w:rsidR="00092B13" w:rsidRDefault="00092B13" w:rsidP="00301DB8">
      <w:pPr>
        <w:ind w:firstLine="709"/>
        <w:rPr>
          <w:lang w:val="uk-UA" w:eastAsia="uk-UA"/>
        </w:rPr>
      </w:pPr>
    </w:p>
    <w:p w:rsidR="00FA6DDC" w:rsidRPr="00B62AB4" w:rsidRDefault="00FA6DDC" w:rsidP="00301DB8">
      <w:pPr>
        <w:pStyle w:val="1"/>
        <w:tabs>
          <w:tab w:val="left" w:pos="851"/>
        </w:tabs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D50054">
        <w:rPr>
          <w:rFonts w:ascii="Times New Roman" w:hAnsi="Times New Roman"/>
          <w:sz w:val="28"/>
          <w:szCs w:val="28"/>
          <w:lang w:val="uk-UA" w:eastAsia="uk-UA"/>
        </w:rPr>
        <w:t>В</w:t>
      </w:r>
      <w:bookmarkEnd w:id="10"/>
      <w:r w:rsidR="001A5B57">
        <w:rPr>
          <w:rFonts w:ascii="Times New Roman" w:hAnsi="Times New Roman"/>
          <w:sz w:val="28"/>
          <w:szCs w:val="28"/>
          <w:lang w:val="uk-UA" w:eastAsia="uk-UA"/>
        </w:rPr>
        <w:t>ИСНОВКИ</w:t>
      </w:r>
    </w:p>
    <w:p w:rsidR="00C73E55" w:rsidRPr="00B62AB4" w:rsidRDefault="00C73E55" w:rsidP="00C73E55">
      <w:pPr>
        <w:rPr>
          <w:lang w:eastAsia="uk-UA"/>
        </w:rPr>
      </w:pPr>
    </w:p>
    <w:p w:rsidR="00704D34" w:rsidRPr="00311A59" w:rsidRDefault="00D6407A" w:rsidP="00D6407A">
      <w:pPr>
        <w:pStyle w:val="a5"/>
        <w:rPr>
          <w:b/>
          <w:lang w:val="uk-UA"/>
        </w:rPr>
      </w:pPr>
      <w:bookmarkStart w:id="11" w:name="_Toc287785535"/>
      <w:r>
        <w:t xml:space="preserve">Повага та захист прав людини є одним з керівних напрямків діяльності Європейського Союзу відповідно до цілей та принципів цієї організації, закріплених в установчих договорах. Будь-яка європейська </w:t>
      </w:r>
      <w:proofErr w:type="gramStart"/>
      <w:r>
        <w:t>країна</w:t>
      </w:r>
      <w:proofErr w:type="gramEnd"/>
      <w:r>
        <w:t>, яка дотримується принципів свободи, демократії, поваги прав людини та основних свобод, а також верховенства права</w:t>
      </w:r>
      <w:r w:rsidRPr="00D6407A">
        <w:t xml:space="preserve">. </w:t>
      </w:r>
      <w:r w:rsidR="00311A59">
        <w:rPr>
          <w:lang w:val="uk-UA"/>
        </w:rPr>
        <w:t>…</w:t>
      </w:r>
    </w:p>
    <w:p w:rsidR="00C73E55" w:rsidRPr="00311A59" w:rsidRDefault="00311A59" w:rsidP="00C73E55">
      <w:pPr>
        <w:pStyle w:val="a5"/>
        <w:ind w:firstLine="709"/>
        <w:rPr>
          <w:lang w:val="uk-UA"/>
        </w:rPr>
      </w:pPr>
      <w:r>
        <w:rPr>
          <w:lang w:val="uk-UA"/>
        </w:rPr>
        <w:t>…</w:t>
      </w:r>
      <w:bookmarkStart w:id="12" w:name="_GoBack"/>
      <w:bookmarkEnd w:id="12"/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p w:rsidR="00C73E55" w:rsidRPr="00B62AB4" w:rsidRDefault="00C73E55" w:rsidP="00C73E55">
      <w:pPr>
        <w:pStyle w:val="a5"/>
        <w:ind w:firstLine="709"/>
      </w:pPr>
    </w:p>
    <w:bookmarkEnd w:id="4"/>
    <w:bookmarkEnd w:id="5"/>
    <w:bookmarkEnd w:id="6"/>
    <w:bookmarkEnd w:id="7"/>
    <w:bookmarkEnd w:id="8"/>
    <w:bookmarkEnd w:id="11"/>
    <w:p w:rsidR="002366CD" w:rsidRPr="006F7BDB" w:rsidRDefault="003A7C63" w:rsidP="00301DB8">
      <w:pPr>
        <w:pStyle w:val="a5"/>
        <w:tabs>
          <w:tab w:val="left" w:pos="851"/>
        </w:tabs>
        <w:spacing w:line="348" w:lineRule="auto"/>
        <w:ind w:firstLine="709"/>
        <w:jc w:val="center"/>
        <w:rPr>
          <w:b/>
        </w:rPr>
      </w:pPr>
      <w:r w:rsidRPr="003A7C63">
        <w:rPr>
          <w:b/>
          <w:lang w:val="uk-UA"/>
        </w:rPr>
        <w:t>СПИСОК ВИКОРИСТАНИХ ДЖЕРЕЛ</w:t>
      </w:r>
    </w:p>
    <w:p w:rsidR="00092B13" w:rsidRDefault="00092B13" w:rsidP="00301DB8">
      <w:pPr>
        <w:pStyle w:val="a5"/>
        <w:ind w:left="709" w:firstLine="709"/>
        <w:rPr>
          <w:lang w:val="uk-UA"/>
        </w:rPr>
      </w:pPr>
    </w:p>
    <w:p w:rsidR="00862EC0" w:rsidRPr="00862EC0" w:rsidRDefault="00862EC0" w:rsidP="00862EC0">
      <w:pPr>
        <w:pStyle w:val="a5"/>
        <w:numPr>
          <w:ilvl w:val="0"/>
          <w:numId w:val="17"/>
        </w:numPr>
        <w:ind w:left="0" w:firstLine="720"/>
      </w:pPr>
      <w:r w:rsidRPr="00862EC0">
        <w:t>Общая теория прав человека</w:t>
      </w:r>
      <w:proofErr w:type="gramStart"/>
      <w:r w:rsidRPr="00862EC0">
        <w:t xml:space="preserve"> / О</w:t>
      </w:r>
      <w:proofErr w:type="gramEnd"/>
      <w:r w:rsidRPr="00862EC0">
        <w:t xml:space="preserve">тв. ред. Е. А. Лукашева. – М., 1996. – С. 328. 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lastRenderedPageBreak/>
        <w:t xml:space="preserve">Сало В. І. Внутрішні функції </w:t>
      </w:r>
      <w:r w:rsidR="000253DE">
        <w:t>держави в умовах членства в Єв</w:t>
      </w:r>
      <w:r w:rsidRPr="00862EC0">
        <w:t>ропейському Союзі: Дис. … канд. юрид. наук: 12.00.01. – Х., 2001. – С. 113</w:t>
      </w:r>
      <w:r w:rsidR="000253DE">
        <w:rPr>
          <w:lang w:val="uk-UA"/>
        </w:rPr>
        <w:t>-</w:t>
      </w:r>
      <w:r w:rsidRPr="00862EC0">
        <w:t>135</w:t>
      </w:r>
      <w:r w:rsidR="000253DE">
        <w:rPr>
          <w:lang w:val="uk-UA"/>
        </w:rPr>
        <w:t>.</w:t>
      </w:r>
      <w:r w:rsidRPr="00862EC0">
        <w:t xml:space="preserve"> 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>Тиунов О. И. Международно-правовые стандарты как фактор глобализации правового пространства // Глобализация, право, ХХІ век: Моск. юрид. форум: По материалам выступлений. – С. 159</w:t>
      </w:r>
      <w:r w:rsidR="000253DE">
        <w:rPr>
          <w:lang w:val="uk-UA"/>
        </w:rPr>
        <w:t>-</w:t>
      </w:r>
      <w:r w:rsidRPr="00862EC0">
        <w:t>161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>Право Европейского Союза: Учебник</w:t>
      </w:r>
      <w:proofErr w:type="gramStart"/>
      <w:r w:rsidRPr="00862EC0">
        <w:t xml:space="preserve"> / П</w:t>
      </w:r>
      <w:proofErr w:type="gramEnd"/>
      <w:r w:rsidRPr="00862EC0">
        <w:t>од ред. С. Ю. Кашкина. – М., 2004. – С. 385–388, 392</w:t>
      </w:r>
      <w:r w:rsidR="000253DE">
        <w:rPr>
          <w:lang w:val="uk-UA"/>
        </w:rPr>
        <w:t>-</w:t>
      </w:r>
      <w:r w:rsidRPr="00862EC0">
        <w:t>413</w:t>
      </w:r>
      <w:r w:rsidR="000253DE">
        <w:rPr>
          <w:lang w:val="uk-UA"/>
        </w:rPr>
        <w:t>.</w:t>
      </w:r>
    </w:p>
    <w:p w:rsidR="000253DE" w:rsidRPr="000253DE" w:rsidRDefault="000253DE" w:rsidP="000253DE">
      <w:pPr>
        <w:pStyle w:val="a5"/>
        <w:numPr>
          <w:ilvl w:val="0"/>
          <w:numId w:val="17"/>
        </w:numPr>
        <w:ind w:left="0" w:firstLine="720"/>
      </w:pPr>
      <w:r w:rsidRPr="000253DE">
        <w:rPr>
          <w:rStyle w:val="aa"/>
          <w:b w:val="0"/>
          <w:bCs w:val="0"/>
          <w:szCs w:val="23"/>
          <w:shd w:val="clear" w:color="auto" w:fill="FFFFFF"/>
        </w:rPr>
        <w:t>Право</w:t>
      </w:r>
      <w:r w:rsidRPr="000253DE">
        <w:rPr>
          <w:rStyle w:val="apple-converted-space"/>
          <w:szCs w:val="23"/>
          <w:shd w:val="clear" w:color="auto" w:fill="FFFFFF"/>
        </w:rPr>
        <w:t> </w:t>
      </w:r>
      <w:r w:rsidRPr="000253DE">
        <w:rPr>
          <w:szCs w:val="23"/>
          <w:shd w:val="clear" w:color="auto" w:fill="FFFFFF"/>
        </w:rPr>
        <w:t>Європейського Союзу</w:t>
      </w:r>
      <w:proofErr w:type="gramStart"/>
      <w:r w:rsidRPr="000253DE">
        <w:rPr>
          <w:szCs w:val="23"/>
          <w:shd w:val="clear" w:color="auto" w:fill="FFFFFF"/>
        </w:rPr>
        <w:t xml:space="preserve"> :</w:t>
      </w:r>
      <w:proofErr w:type="gramEnd"/>
      <w:r w:rsidRPr="000253DE">
        <w:rPr>
          <w:szCs w:val="23"/>
          <w:shd w:val="clear" w:color="auto" w:fill="FFFFFF"/>
        </w:rPr>
        <w:t xml:space="preserve"> </w:t>
      </w:r>
      <w:r>
        <w:rPr>
          <w:szCs w:val="23"/>
          <w:shd w:val="clear" w:color="auto" w:fill="FFFFFF"/>
          <w:lang w:val="uk-UA"/>
        </w:rPr>
        <w:t>П</w:t>
      </w:r>
      <w:r w:rsidRPr="000253DE">
        <w:rPr>
          <w:szCs w:val="23"/>
          <w:shd w:val="clear" w:color="auto" w:fill="FFFFFF"/>
        </w:rPr>
        <w:t>ідручник / за ред. В. І. Муравйова. – К.</w:t>
      </w:r>
      <w:proofErr w:type="gramStart"/>
      <w:r w:rsidRPr="000253DE">
        <w:rPr>
          <w:szCs w:val="23"/>
          <w:shd w:val="clear" w:color="auto" w:fill="FFFFFF"/>
        </w:rPr>
        <w:t xml:space="preserve"> :</w:t>
      </w:r>
      <w:proofErr w:type="gramEnd"/>
      <w:r w:rsidRPr="000253DE">
        <w:rPr>
          <w:szCs w:val="23"/>
          <w:shd w:val="clear" w:color="auto" w:fill="FFFFFF"/>
        </w:rPr>
        <w:t xml:space="preserve"> Юрінком Інтер, 2011. – 704 с.</w:t>
      </w:r>
    </w:p>
    <w:p w:rsidR="000253DE" w:rsidRPr="000253DE" w:rsidRDefault="000253DE" w:rsidP="000253DE">
      <w:pPr>
        <w:pStyle w:val="a5"/>
        <w:numPr>
          <w:ilvl w:val="0"/>
          <w:numId w:val="17"/>
        </w:numPr>
        <w:ind w:left="0" w:firstLine="720"/>
      </w:pPr>
      <w:r w:rsidRPr="000253DE">
        <w:rPr>
          <w:rStyle w:val="aa"/>
          <w:b w:val="0"/>
          <w:bCs w:val="0"/>
          <w:szCs w:val="23"/>
          <w:shd w:val="clear" w:color="auto" w:fill="FFFFFF"/>
        </w:rPr>
        <w:t>Право</w:t>
      </w:r>
      <w:r w:rsidRPr="000253DE">
        <w:rPr>
          <w:rStyle w:val="apple-converted-space"/>
          <w:szCs w:val="23"/>
          <w:shd w:val="clear" w:color="auto" w:fill="FFFFFF"/>
        </w:rPr>
        <w:t> </w:t>
      </w:r>
      <w:r w:rsidRPr="000253DE">
        <w:rPr>
          <w:szCs w:val="23"/>
          <w:shd w:val="clear" w:color="auto" w:fill="FFFFFF"/>
        </w:rPr>
        <w:t>Європейського Союзу</w:t>
      </w:r>
      <w:proofErr w:type="gramStart"/>
      <w:r w:rsidRPr="000253DE">
        <w:rPr>
          <w:szCs w:val="23"/>
          <w:shd w:val="clear" w:color="auto" w:fill="FFFFFF"/>
        </w:rPr>
        <w:t xml:space="preserve"> :</w:t>
      </w:r>
      <w:proofErr w:type="gramEnd"/>
      <w:r w:rsidRPr="000253DE">
        <w:rPr>
          <w:szCs w:val="23"/>
          <w:shd w:val="clear" w:color="auto" w:fill="FFFFFF"/>
        </w:rPr>
        <w:t xml:space="preserve"> Навч. </w:t>
      </w:r>
      <w:proofErr w:type="gramStart"/>
      <w:r w:rsidRPr="000253DE">
        <w:rPr>
          <w:szCs w:val="23"/>
          <w:shd w:val="clear" w:color="auto" w:fill="FFFFFF"/>
        </w:rPr>
        <w:t>пос</w:t>
      </w:r>
      <w:proofErr w:type="gramEnd"/>
      <w:r w:rsidRPr="000253DE">
        <w:rPr>
          <w:szCs w:val="23"/>
          <w:shd w:val="clear" w:color="auto" w:fill="FFFFFF"/>
        </w:rPr>
        <w:t>іб. / за ред. В. М. Бесчастного. – 2-ге вид., стер. – К.</w:t>
      </w:r>
      <w:proofErr w:type="gramStart"/>
      <w:r w:rsidRPr="000253DE">
        <w:rPr>
          <w:szCs w:val="23"/>
          <w:shd w:val="clear" w:color="auto" w:fill="FFFFFF"/>
        </w:rPr>
        <w:t xml:space="preserve"> :</w:t>
      </w:r>
      <w:proofErr w:type="gramEnd"/>
      <w:r w:rsidRPr="000253DE">
        <w:rPr>
          <w:szCs w:val="23"/>
          <w:shd w:val="clear" w:color="auto" w:fill="FFFFFF"/>
        </w:rPr>
        <w:t xml:space="preserve"> Знання, 2011. – 366 с.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>Конституция Европейского Союза: Договор, устанавливающий Конституцию для Европы (с коммент.) / Ю. Кашкин (Отв. ред.). – М., 2005. – С. 137</w:t>
      </w:r>
      <w:r w:rsidR="000253DE">
        <w:rPr>
          <w:lang w:val="uk-UA"/>
        </w:rPr>
        <w:t>-</w:t>
      </w:r>
      <w:r w:rsidRPr="00862EC0">
        <w:t>149.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>Склад та порядок формування судових органів Європейського Союзу</w:t>
      </w:r>
      <w:r w:rsidR="000253DE">
        <w:rPr>
          <w:lang w:val="uk-UA"/>
        </w:rPr>
        <w:t xml:space="preserve"> </w:t>
      </w:r>
      <w:r w:rsidR="000253DE" w:rsidRPr="000253DE">
        <w:t>[</w:t>
      </w:r>
      <w:r w:rsidR="000253DE">
        <w:rPr>
          <w:lang w:val="uk-UA"/>
        </w:rPr>
        <w:t>Електронний ресурс</w:t>
      </w:r>
      <w:r w:rsidR="000253DE" w:rsidRPr="000253DE">
        <w:t>]</w:t>
      </w:r>
      <w:r w:rsidR="000253DE">
        <w:rPr>
          <w:lang w:val="uk-UA"/>
        </w:rPr>
        <w:t>. – Режим доступу :</w:t>
      </w:r>
      <w:r w:rsidRPr="00862EC0">
        <w:t xml:space="preserve"> </w:t>
      </w:r>
      <w:hyperlink r:id="rId9" w:history="1">
        <w:r w:rsidR="000253DE" w:rsidRPr="003848EA">
          <w:rPr>
            <w:rStyle w:val="a4"/>
          </w:rPr>
          <w:t>http://studall.org/all-115750.html</w:t>
        </w:r>
      </w:hyperlink>
    </w:p>
    <w:p w:rsidR="000253DE" w:rsidRPr="000253DE" w:rsidRDefault="000253DE" w:rsidP="000253DE">
      <w:pPr>
        <w:pStyle w:val="a5"/>
        <w:numPr>
          <w:ilvl w:val="0"/>
          <w:numId w:val="17"/>
        </w:numPr>
        <w:ind w:left="0" w:firstLine="720"/>
      </w:pPr>
      <w:r w:rsidRPr="000253DE">
        <w:rPr>
          <w:rStyle w:val="aa"/>
          <w:b w:val="0"/>
          <w:bCs w:val="0"/>
          <w:szCs w:val="23"/>
          <w:shd w:val="clear" w:color="auto" w:fill="FFFFFF"/>
        </w:rPr>
        <w:t>Право</w:t>
      </w:r>
      <w:r w:rsidRPr="000253DE">
        <w:rPr>
          <w:rStyle w:val="apple-converted-space"/>
          <w:szCs w:val="23"/>
          <w:shd w:val="clear" w:color="auto" w:fill="FFFFFF"/>
        </w:rPr>
        <w:t> </w:t>
      </w:r>
      <w:r w:rsidRPr="000253DE">
        <w:rPr>
          <w:shd w:val="clear" w:color="auto" w:fill="FFFFFF"/>
        </w:rPr>
        <w:t>Європейського Союзу</w:t>
      </w:r>
      <w:proofErr w:type="gramStart"/>
      <w:r w:rsidRPr="000253DE">
        <w:rPr>
          <w:shd w:val="clear" w:color="auto" w:fill="FFFFFF"/>
        </w:rPr>
        <w:t xml:space="preserve"> :</w:t>
      </w:r>
      <w:proofErr w:type="gramEnd"/>
      <w:r w:rsidRPr="000253DE">
        <w:rPr>
          <w:shd w:val="clear" w:color="auto" w:fill="FFFFFF"/>
        </w:rPr>
        <w:t xml:space="preserve"> </w:t>
      </w:r>
      <w:r>
        <w:rPr>
          <w:shd w:val="clear" w:color="auto" w:fill="FFFFFF"/>
          <w:lang w:val="uk-UA"/>
        </w:rPr>
        <w:t>Н</w:t>
      </w:r>
      <w:r w:rsidRPr="000253DE">
        <w:rPr>
          <w:shd w:val="clear" w:color="auto" w:fill="FFFFFF"/>
        </w:rPr>
        <w:t xml:space="preserve">авч. </w:t>
      </w:r>
      <w:proofErr w:type="gramStart"/>
      <w:r w:rsidRPr="000253DE">
        <w:rPr>
          <w:shd w:val="clear" w:color="auto" w:fill="FFFFFF"/>
        </w:rPr>
        <w:t>пос</w:t>
      </w:r>
      <w:proofErr w:type="gramEnd"/>
      <w:r w:rsidRPr="000253DE">
        <w:rPr>
          <w:shd w:val="clear" w:color="auto" w:fill="FFFFFF"/>
        </w:rPr>
        <w:t>іб. / за ред. В. М. Бесчастного. – 2-ге вид., стер. – К.</w:t>
      </w:r>
      <w:proofErr w:type="gramStart"/>
      <w:r w:rsidRPr="000253DE">
        <w:rPr>
          <w:shd w:val="clear" w:color="auto" w:fill="FFFFFF"/>
        </w:rPr>
        <w:t xml:space="preserve"> :</w:t>
      </w:r>
      <w:proofErr w:type="gramEnd"/>
      <w:r w:rsidRPr="000253DE">
        <w:rPr>
          <w:shd w:val="clear" w:color="auto" w:fill="FFFFFF"/>
        </w:rPr>
        <w:t xml:space="preserve"> Знання, 2011. – 366 с.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 xml:space="preserve">Муравйов В. І. </w:t>
      </w:r>
      <w:proofErr w:type="gramStart"/>
      <w:r w:rsidRPr="00862EC0">
        <w:t>Вступ</w:t>
      </w:r>
      <w:proofErr w:type="gramEnd"/>
      <w:r w:rsidRPr="00862EC0">
        <w:t xml:space="preserve"> до права Європейського Союзу. </w:t>
      </w:r>
      <w:r w:rsidR="000253DE">
        <w:rPr>
          <w:lang w:val="uk-UA"/>
        </w:rPr>
        <w:t>–</w:t>
      </w:r>
      <w:r w:rsidRPr="00862EC0">
        <w:t xml:space="preserve"> К</w:t>
      </w:r>
      <w:r w:rsidR="000253DE">
        <w:rPr>
          <w:lang w:val="uk-UA"/>
        </w:rPr>
        <w:t>.</w:t>
      </w:r>
      <w:proofErr w:type="gramStart"/>
      <w:r w:rsidR="000253DE">
        <w:rPr>
          <w:lang w:val="uk-UA"/>
        </w:rPr>
        <w:t xml:space="preserve"> </w:t>
      </w:r>
      <w:r w:rsidRPr="00862EC0">
        <w:t>:</w:t>
      </w:r>
      <w:proofErr w:type="gramEnd"/>
      <w:r w:rsidRPr="00862EC0">
        <w:t xml:space="preserve"> Реферат, 2005. </w:t>
      </w:r>
      <w:r w:rsidR="000253DE" w:rsidRPr="000253DE">
        <w:rPr>
          <w:lang w:val="uk-UA"/>
        </w:rPr>
        <w:t>–</w:t>
      </w:r>
      <w:r w:rsidRPr="00862EC0">
        <w:t xml:space="preserve"> 96 с.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 xml:space="preserve">Шпакович O. М. </w:t>
      </w:r>
      <w:r w:rsidR="000253DE" w:rsidRPr="000253DE">
        <w:t>Роль Суду Європейського Союзу в становленні та розвитку європейського права / О.</w:t>
      </w:r>
      <w:r w:rsidR="000253DE">
        <w:rPr>
          <w:lang w:val="uk-UA"/>
        </w:rPr>
        <w:t xml:space="preserve"> </w:t>
      </w:r>
      <w:r w:rsidR="000253DE" w:rsidRPr="000253DE">
        <w:t xml:space="preserve">М. Шпакович // Порівняльно-правові </w:t>
      </w:r>
      <w:proofErr w:type="gramStart"/>
      <w:r w:rsidR="000253DE" w:rsidRPr="000253DE">
        <w:t>досл</w:t>
      </w:r>
      <w:proofErr w:type="gramEnd"/>
      <w:r w:rsidR="000253DE" w:rsidRPr="000253DE">
        <w:t xml:space="preserve">ідження. </w:t>
      </w:r>
      <w:r w:rsidR="000253DE">
        <w:rPr>
          <w:lang w:val="uk-UA"/>
        </w:rPr>
        <w:t>–</w:t>
      </w:r>
      <w:r w:rsidR="000253DE" w:rsidRPr="000253DE">
        <w:t xml:space="preserve"> 2009. </w:t>
      </w:r>
      <w:r w:rsidR="000253DE" w:rsidRPr="000253DE">
        <w:rPr>
          <w:lang w:val="uk-UA"/>
        </w:rPr>
        <w:t>–</w:t>
      </w:r>
      <w:r w:rsidR="000253DE" w:rsidRPr="000253DE">
        <w:t xml:space="preserve"> № 1. </w:t>
      </w:r>
      <w:r w:rsidR="000253DE" w:rsidRPr="000253DE">
        <w:rPr>
          <w:lang w:val="uk-UA"/>
        </w:rPr>
        <w:t>–</w:t>
      </w:r>
      <w:r w:rsidR="000253DE" w:rsidRPr="000253DE">
        <w:t xml:space="preserve"> С. 58-63.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0253DE">
        <w:rPr>
          <w:szCs w:val="20"/>
        </w:rPr>
        <w:t>Дженiс М. Європейське право у галузі прав</w:t>
      </w:r>
      <w:r w:rsidR="000253DE">
        <w:rPr>
          <w:szCs w:val="20"/>
        </w:rPr>
        <w:t xml:space="preserve"> людини: джерела і практика за</w:t>
      </w:r>
      <w:r w:rsidRPr="000253DE">
        <w:rPr>
          <w:szCs w:val="20"/>
        </w:rPr>
        <w:t>стосування / Дженiс М., Кей Р., Бредлi Е. – К.</w:t>
      </w:r>
      <w:proofErr w:type="gramStart"/>
      <w:r w:rsidRPr="000253DE">
        <w:rPr>
          <w:szCs w:val="20"/>
        </w:rPr>
        <w:t xml:space="preserve"> :</w:t>
      </w:r>
      <w:proofErr w:type="gramEnd"/>
      <w:r w:rsidRPr="000253DE">
        <w:rPr>
          <w:szCs w:val="20"/>
        </w:rPr>
        <w:t xml:space="preserve"> Артек, 1997. – 624 c</w:t>
      </w:r>
      <w:r w:rsidRPr="00862EC0">
        <w:t>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862EC0">
        <w:t>Дейвіс Н. Європа: історія / Дейвіс Н.; [пер. з англ. П. Таращук]. –</w:t>
      </w:r>
      <w:r w:rsidR="000253DE">
        <w:t xml:space="preserve"> К.</w:t>
      </w:r>
      <w:proofErr w:type="gramStart"/>
      <w:r w:rsidR="000253DE">
        <w:t xml:space="preserve"> :</w:t>
      </w:r>
      <w:proofErr w:type="gramEnd"/>
      <w:r w:rsidR="000253DE">
        <w:t xml:space="preserve"> Основи, 2001. – 1463 с.</w:t>
      </w:r>
    </w:p>
    <w:p w:rsidR="000253DE" w:rsidRPr="000253DE" w:rsidRDefault="00862EC0" w:rsidP="000253DE">
      <w:pPr>
        <w:pStyle w:val="a5"/>
        <w:numPr>
          <w:ilvl w:val="0"/>
          <w:numId w:val="17"/>
        </w:numPr>
        <w:ind w:left="0" w:firstLine="720"/>
      </w:pPr>
      <w:r w:rsidRPr="000253DE">
        <w:rPr>
          <w:szCs w:val="20"/>
        </w:rPr>
        <w:t>Гом’єн Д. Короткий путівник по Європейській конвенції з прав людини / Гом’єн Д. – Львiв</w:t>
      </w:r>
      <w:proofErr w:type="gramStart"/>
      <w:r w:rsidRPr="000253DE">
        <w:rPr>
          <w:szCs w:val="20"/>
        </w:rPr>
        <w:t xml:space="preserve"> :</w:t>
      </w:r>
      <w:proofErr w:type="gramEnd"/>
      <w:r w:rsidRPr="000253DE">
        <w:rPr>
          <w:szCs w:val="20"/>
        </w:rPr>
        <w:t xml:space="preserve"> Кальвар</w:t>
      </w:r>
      <w:proofErr w:type="gramStart"/>
      <w:r w:rsidRPr="000253DE">
        <w:rPr>
          <w:szCs w:val="20"/>
        </w:rPr>
        <w:t>i</w:t>
      </w:r>
      <w:proofErr w:type="gramEnd"/>
      <w:r w:rsidRPr="000253DE">
        <w:rPr>
          <w:szCs w:val="20"/>
        </w:rPr>
        <w:t>я, 1998. – 172 c</w:t>
      </w:r>
      <w:r w:rsidRPr="00862EC0">
        <w:t>.</w:t>
      </w:r>
    </w:p>
    <w:p w:rsidR="000253DE" w:rsidRPr="000253DE" w:rsidRDefault="000E4231" w:rsidP="000253DE">
      <w:pPr>
        <w:pStyle w:val="a5"/>
        <w:numPr>
          <w:ilvl w:val="0"/>
          <w:numId w:val="17"/>
        </w:numPr>
        <w:ind w:left="0" w:firstLine="720"/>
        <w:rPr>
          <w:rStyle w:val="aa"/>
          <w:b w:val="0"/>
          <w:bCs w:val="0"/>
        </w:rPr>
      </w:pPr>
      <w:hyperlink r:id="rId10" w:tooltip="Пошук за автором" w:history="1">
        <w:r w:rsidR="000253DE" w:rsidRPr="000253DE">
          <w:rPr>
            <w:rStyle w:val="aa"/>
            <w:b w:val="0"/>
          </w:rPr>
          <w:t>Лазур Я. В.</w:t>
        </w:r>
      </w:hyperlink>
      <w:r w:rsidR="000253DE" w:rsidRPr="000253DE">
        <w:rPr>
          <w:rStyle w:val="aa"/>
          <w:b w:val="0"/>
        </w:rPr>
        <w:t> Аналіз роботи інституцій Європейського Союзу, їхній досвід у сфері забезпечення основних прав і свобод людини та громадянина / Я. В. Лазур //</w:t>
      </w:r>
      <w:r w:rsidR="000253DE">
        <w:rPr>
          <w:rStyle w:val="aa"/>
          <w:b w:val="0"/>
          <w:lang w:val="uk-UA"/>
        </w:rPr>
        <w:t xml:space="preserve"> </w:t>
      </w:r>
      <w:hyperlink r:id="rId11" w:tooltip="Періодичне видання" w:history="1">
        <w:r w:rsidR="000253DE" w:rsidRPr="000253DE">
          <w:rPr>
            <w:rStyle w:val="aa"/>
            <w:b w:val="0"/>
          </w:rPr>
          <w:t>Юридична наука і практика</w:t>
        </w:r>
      </w:hyperlink>
      <w:r w:rsidR="000253DE" w:rsidRPr="000253DE">
        <w:rPr>
          <w:rStyle w:val="aa"/>
          <w:b w:val="0"/>
        </w:rPr>
        <w:t xml:space="preserve">. </w:t>
      </w:r>
      <w:r w:rsidR="000253DE">
        <w:rPr>
          <w:rStyle w:val="aa"/>
          <w:b w:val="0"/>
        </w:rPr>
        <w:t>–</w:t>
      </w:r>
      <w:r w:rsidR="000253DE" w:rsidRPr="000253DE">
        <w:rPr>
          <w:rStyle w:val="aa"/>
          <w:b w:val="0"/>
        </w:rPr>
        <w:t xml:space="preserve"> 2011. </w:t>
      </w:r>
      <w:r w:rsidR="000253DE">
        <w:rPr>
          <w:rStyle w:val="aa"/>
          <w:b w:val="0"/>
        </w:rPr>
        <w:t>–</w:t>
      </w:r>
      <w:r w:rsidR="000253DE" w:rsidRPr="000253DE">
        <w:rPr>
          <w:rStyle w:val="aa"/>
          <w:b w:val="0"/>
        </w:rPr>
        <w:t xml:space="preserve"> № 2. </w:t>
      </w:r>
      <w:r w:rsidR="000253DE">
        <w:rPr>
          <w:rStyle w:val="aa"/>
          <w:b w:val="0"/>
        </w:rPr>
        <w:t>–</w:t>
      </w:r>
      <w:r w:rsidR="000253DE" w:rsidRPr="000253DE">
        <w:rPr>
          <w:rStyle w:val="aa"/>
          <w:b w:val="0"/>
        </w:rPr>
        <w:t xml:space="preserve"> С. 22-27. </w:t>
      </w:r>
    </w:p>
    <w:p w:rsidR="00D6407A" w:rsidRPr="00D6407A" w:rsidRDefault="00862EC0" w:rsidP="00D6407A">
      <w:pPr>
        <w:pStyle w:val="a5"/>
        <w:numPr>
          <w:ilvl w:val="0"/>
          <w:numId w:val="17"/>
        </w:numPr>
        <w:ind w:left="0" w:firstLine="720"/>
      </w:pPr>
      <w:r w:rsidRPr="000253DE">
        <w:rPr>
          <w:szCs w:val="43"/>
        </w:rPr>
        <w:t>Рада Європи</w:t>
      </w:r>
      <w:r w:rsidR="000253DE">
        <w:rPr>
          <w:szCs w:val="43"/>
          <w:lang w:val="uk-UA"/>
        </w:rPr>
        <w:t xml:space="preserve"> </w:t>
      </w:r>
      <w:r w:rsidR="000253DE" w:rsidRPr="000253DE">
        <w:t>[</w:t>
      </w:r>
      <w:r w:rsidR="000253DE">
        <w:rPr>
          <w:lang w:val="uk-UA"/>
        </w:rPr>
        <w:t>Електронний ресурс</w:t>
      </w:r>
      <w:r w:rsidR="000253DE" w:rsidRPr="000253DE">
        <w:t>]</w:t>
      </w:r>
      <w:r w:rsidR="000253DE">
        <w:rPr>
          <w:lang w:val="uk-UA"/>
        </w:rPr>
        <w:t>. – Режим доступу :</w:t>
      </w:r>
      <w:r w:rsidR="000253DE" w:rsidRPr="00862EC0">
        <w:t xml:space="preserve"> </w:t>
      </w:r>
      <w:r w:rsidRPr="00862EC0">
        <w:t xml:space="preserve"> </w:t>
      </w:r>
      <w:hyperlink r:id="rId12" w:history="1">
        <w:r w:rsidR="000253DE" w:rsidRPr="003848EA">
          <w:rPr>
            <w:rStyle w:val="a4"/>
          </w:rPr>
          <w:t>https://uk.wikipedia.org/wiki/Рада_Європи</w:t>
        </w:r>
      </w:hyperlink>
    </w:p>
    <w:p w:rsidR="00D6407A" w:rsidRPr="00D6407A" w:rsidRDefault="00D6407A" w:rsidP="00D6407A">
      <w:pPr>
        <w:pStyle w:val="a5"/>
        <w:numPr>
          <w:ilvl w:val="0"/>
          <w:numId w:val="17"/>
        </w:numPr>
        <w:ind w:left="0" w:firstLine="720"/>
        <w:rPr>
          <w:rStyle w:val="aa"/>
          <w:b w:val="0"/>
          <w:bCs w:val="0"/>
        </w:rPr>
      </w:pPr>
      <w:r w:rsidRPr="00D6407A">
        <w:t xml:space="preserve">Як працює Європейський </w:t>
      </w:r>
      <w:proofErr w:type="gramStart"/>
      <w:r w:rsidRPr="00D6407A">
        <w:t>C</w:t>
      </w:r>
      <w:proofErr w:type="gramEnd"/>
      <w:r w:rsidRPr="00D6407A">
        <w:t xml:space="preserve">оюз </w:t>
      </w:r>
      <w:r w:rsidRPr="000253DE">
        <w:t>[</w:t>
      </w:r>
      <w:r w:rsidRPr="00D6407A">
        <w:rPr>
          <w:lang w:val="uk-UA"/>
        </w:rPr>
        <w:t>Електронний ресурс</w:t>
      </w:r>
      <w:r w:rsidRPr="000253DE">
        <w:t>]</w:t>
      </w:r>
      <w:r w:rsidRPr="00D6407A">
        <w:rPr>
          <w:lang w:val="uk-UA"/>
        </w:rPr>
        <w:t>. – Режим доступу :</w:t>
      </w:r>
      <w:r w:rsidRPr="00862EC0">
        <w:t xml:space="preserve">  </w:t>
      </w:r>
      <w:r w:rsidRPr="00D6407A">
        <w:t>http://eeas.europa.eu/delegations/ukraine/documents/virtual_library/how_eu_works_2011_uk.pdf</w:t>
      </w:r>
    </w:p>
    <w:p w:rsidR="000253DE" w:rsidRPr="000253DE" w:rsidRDefault="000253DE" w:rsidP="000253DE">
      <w:pPr>
        <w:pStyle w:val="a5"/>
        <w:numPr>
          <w:ilvl w:val="0"/>
          <w:numId w:val="17"/>
        </w:numPr>
        <w:ind w:left="0" w:firstLine="720"/>
        <w:rPr>
          <w:rStyle w:val="aa"/>
          <w:b w:val="0"/>
          <w:bCs w:val="0"/>
        </w:rPr>
      </w:pPr>
      <w:r w:rsidRPr="00862EC0">
        <w:t>Дешко Л.</w:t>
      </w:r>
      <w:r w:rsidRPr="000253DE">
        <w:rPr>
          <w:lang w:val="uk-UA"/>
        </w:rPr>
        <w:t xml:space="preserve"> </w:t>
      </w:r>
      <w:r w:rsidRPr="00862EC0">
        <w:t xml:space="preserve">М. </w:t>
      </w:r>
      <w:r w:rsidRPr="000253DE">
        <w:rPr>
          <w:rStyle w:val="aa"/>
          <w:b w:val="0"/>
        </w:rPr>
        <w:t>До питання про спі</w:t>
      </w:r>
      <w:proofErr w:type="gramStart"/>
      <w:r w:rsidRPr="000253DE">
        <w:rPr>
          <w:rStyle w:val="aa"/>
          <w:b w:val="0"/>
        </w:rPr>
        <w:t>вв</w:t>
      </w:r>
      <w:proofErr w:type="gramEnd"/>
      <w:r w:rsidRPr="000253DE">
        <w:rPr>
          <w:rStyle w:val="aa"/>
          <w:b w:val="0"/>
        </w:rPr>
        <w:t>ідношення компетенції Ради Європи та Європейського Союзу у сфері захисту прав людини / Л. М. Дешко ; наук. кер. Волков В. Д. // Права людини в умовах сучасного державотворення: теоретичні і практичні аспекти</w:t>
      </w:r>
      <w:proofErr w:type="gramStart"/>
      <w:r w:rsidRPr="000253DE">
        <w:rPr>
          <w:rStyle w:val="aa"/>
          <w:b w:val="0"/>
        </w:rPr>
        <w:t xml:space="preserve"> :</w:t>
      </w:r>
      <w:proofErr w:type="gramEnd"/>
      <w:r w:rsidRPr="000253DE">
        <w:rPr>
          <w:rStyle w:val="aa"/>
          <w:b w:val="0"/>
        </w:rPr>
        <w:t xml:space="preserve"> зб. тез доп. I Міжнародної науково-практичної конференції студентів і молодих вчених (8-9 грудня 2006 року) / Державний вищий навчальний заклад </w:t>
      </w:r>
      <w:r w:rsidRPr="000253DE">
        <w:rPr>
          <w:rStyle w:val="aa"/>
          <w:b w:val="0"/>
          <w:lang w:val="uk-UA"/>
        </w:rPr>
        <w:t>«</w:t>
      </w:r>
      <w:r w:rsidRPr="000253DE">
        <w:rPr>
          <w:rStyle w:val="aa"/>
          <w:b w:val="0"/>
        </w:rPr>
        <w:t>Українська академія банківської справи Національного банку України</w:t>
      </w:r>
      <w:r w:rsidRPr="000253DE">
        <w:rPr>
          <w:rStyle w:val="aa"/>
          <w:b w:val="0"/>
          <w:lang w:val="uk-UA"/>
        </w:rPr>
        <w:t>»</w:t>
      </w:r>
      <w:r w:rsidRPr="000253DE">
        <w:rPr>
          <w:rStyle w:val="aa"/>
          <w:b w:val="0"/>
        </w:rPr>
        <w:t>. – Суми, 2006. – С. 39-42.</w:t>
      </w:r>
    </w:p>
    <w:p w:rsidR="000253DE" w:rsidRPr="000253DE" w:rsidRDefault="000253DE" w:rsidP="000253DE">
      <w:pPr>
        <w:pStyle w:val="a5"/>
        <w:numPr>
          <w:ilvl w:val="0"/>
          <w:numId w:val="17"/>
        </w:numPr>
        <w:ind w:left="0" w:firstLine="720"/>
      </w:pPr>
      <w:r w:rsidRPr="000253DE">
        <w:t>Толкачова Н.</w:t>
      </w:r>
      <w:r>
        <w:rPr>
          <w:lang w:val="uk-UA"/>
        </w:rPr>
        <w:t xml:space="preserve"> </w:t>
      </w:r>
      <w:r w:rsidRPr="000253DE">
        <w:t>Б. Система захисту прав людини в Європейському Союзі / Н.</w:t>
      </w:r>
      <w:r>
        <w:rPr>
          <w:lang w:val="uk-UA"/>
        </w:rPr>
        <w:t xml:space="preserve"> </w:t>
      </w:r>
      <w:r w:rsidRPr="000253DE">
        <w:t>Б. Толкачова // Часопис Київського університету права.</w:t>
      </w:r>
      <w:r w:rsidRPr="000253DE">
        <w:rPr>
          <w:lang w:val="uk-UA"/>
        </w:rPr>
        <w:t xml:space="preserve"> –</w:t>
      </w:r>
      <w:r w:rsidRPr="000253DE">
        <w:t xml:space="preserve"> 2009. </w:t>
      </w:r>
      <w:r w:rsidRPr="000253DE">
        <w:rPr>
          <w:lang w:val="uk-UA"/>
        </w:rPr>
        <w:t>–</w:t>
      </w:r>
      <w:r w:rsidRPr="000253DE">
        <w:t xml:space="preserve"> № 4. </w:t>
      </w:r>
      <w:r w:rsidRPr="000253DE">
        <w:rPr>
          <w:lang w:val="uk-UA"/>
        </w:rPr>
        <w:t>–</w:t>
      </w:r>
      <w:r w:rsidRPr="000253DE">
        <w:t xml:space="preserve"> С. 346-350.</w:t>
      </w:r>
    </w:p>
    <w:p w:rsidR="000253DE" w:rsidRPr="000253DE" w:rsidRDefault="000253DE" w:rsidP="001B133B">
      <w:pPr>
        <w:pStyle w:val="a5"/>
        <w:numPr>
          <w:ilvl w:val="0"/>
          <w:numId w:val="17"/>
        </w:numPr>
        <w:ind w:left="0" w:firstLine="720"/>
      </w:pPr>
      <w:r w:rsidRPr="000253DE">
        <w:rPr>
          <w:szCs w:val="18"/>
        </w:rPr>
        <w:t>Муравйов В.</w:t>
      </w:r>
      <w:r w:rsidRPr="000253DE">
        <w:rPr>
          <w:szCs w:val="30"/>
        </w:rPr>
        <w:t xml:space="preserve"> Захист прав людини в Європейському Союзі</w:t>
      </w:r>
      <w:r w:rsidRPr="000253DE">
        <w:rPr>
          <w:szCs w:val="30"/>
          <w:lang w:val="uk-UA"/>
        </w:rPr>
        <w:t xml:space="preserve"> / В. Муравйов, О. Святун // Право України. – 2011. </w:t>
      </w:r>
      <w:r w:rsidR="001B133B">
        <w:rPr>
          <w:szCs w:val="30"/>
          <w:lang w:val="uk-UA"/>
        </w:rPr>
        <w:t>–</w:t>
      </w:r>
      <w:r w:rsidRPr="001B133B">
        <w:rPr>
          <w:szCs w:val="30"/>
          <w:lang w:val="uk-UA"/>
        </w:rPr>
        <w:t xml:space="preserve"> № 6.</w:t>
      </w:r>
    </w:p>
    <w:p w:rsidR="000253DE" w:rsidRPr="000253DE" w:rsidRDefault="000253DE" w:rsidP="000253DE">
      <w:pPr>
        <w:pStyle w:val="a5"/>
      </w:pPr>
    </w:p>
    <w:sectPr w:rsidR="000253DE" w:rsidRPr="000253DE" w:rsidSect="00301DB8">
      <w:headerReference w:type="default" r:id="rId13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31" w:rsidRDefault="000E4231" w:rsidP="00EF5104">
      <w:r>
        <w:separator/>
      </w:r>
    </w:p>
  </w:endnote>
  <w:endnote w:type="continuationSeparator" w:id="0">
    <w:p w:rsidR="000E4231" w:rsidRDefault="000E4231" w:rsidP="00EF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Win95B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31" w:rsidRDefault="000E4231" w:rsidP="00EF5104">
      <w:r>
        <w:separator/>
      </w:r>
    </w:p>
  </w:footnote>
  <w:footnote w:type="continuationSeparator" w:id="0">
    <w:p w:rsidR="000E4231" w:rsidRDefault="000E4231" w:rsidP="00EF5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E55" w:rsidRDefault="000E4231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1A59">
      <w:rPr>
        <w:noProof/>
      </w:rPr>
      <w:t>7</w:t>
    </w:r>
    <w:r>
      <w:rPr>
        <w:noProof/>
      </w:rPr>
      <w:fldChar w:fldCharType="end"/>
    </w:r>
  </w:p>
  <w:p w:rsidR="00C73E55" w:rsidRDefault="00C73E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EA6"/>
    <w:multiLevelType w:val="hybridMultilevel"/>
    <w:tmpl w:val="000012DB"/>
    <w:lvl w:ilvl="0" w:tplc="0000153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bullet"/>
      <w:lvlText w:val="з"/>
      <w:lvlJc w:val="left"/>
      <w:pPr>
        <w:tabs>
          <w:tab w:val="num" w:pos="720"/>
        </w:tabs>
        <w:ind w:left="720" w:hanging="360"/>
      </w:pPr>
    </w:lvl>
    <w:lvl w:ilvl="1" w:tplc="000072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952"/>
    <w:multiLevelType w:val="hybridMultilevel"/>
    <w:tmpl w:val="00005F90"/>
    <w:lvl w:ilvl="0" w:tplc="0000164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F1"/>
    <w:multiLevelType w:val="hybridMultilevel"/>
    <w:tmpl w:val="00005AF1"/>
    <w:lvl w:ilvl="0" w:tplc="000041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2DE72F1"/>
    <w:multiLevelType w:val="hybridMultilevel"/>
    <w:tmpl w:val="36B659F8"/>
    <w:lvl w:ilvl="0" w:tplc="5EF8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5A7097"/>
    <w:multiLevelType w:val="hybridMultilevel"/>
    <w:tmpl w:val="AB58E890"/>
    <w:lvl w:ilvl="0" w:tplc="B1300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F5901"/>
    <w:multiLevelType w:val="hybridMultilevel"/>
    <w:tmpl w:val="A9387E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5070A3"/>
    <w:multiLevelType w:val="multilevel"/>
    <w:tmpl w:val="D994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5FC25C85"/>
    <w:multiLevelType w:val="hybridMultilevel"/>
    <w:tmpl w:val="0254A9A4"/>
    <w:lvl w:ilvl="0" w:tplc="925404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117A19"/>
    <w:multiLevelType w:val="hybridMultilevel"/>
    <w:tmpl w:val="F6E07A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1A1035"/>
    <w:multiLevelType w:val="hybridMultilevel"/>
    <w:tmpl w:val="E85216F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8"/>
  </w:num>
  <w:num w:numId="13">
    <w:abstractNumId w:val="2"/>
  </w:num>
  <w:num w:numId="14">
    <w:abstractNumId w:val="14"/>
  </w:num>
  <w:num w:numId="15">
    <w:abstractNumId w:val="16"/>
  </w:num>
  <w:num w:numId="16">
    <w:abstractNumId w:val="1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79"/>
    <w:rsid w:val="000005BB"/>
    <w:rsid w:val="000014FE"/>
    <w:rsid w:val="00001FA4"/>
    <w:rsid w:val="000038EB"/>
    <w:rsid w:val="0000397E"/>
    <w:rsid w:val="000062F7"/>
    <w:rsid w:val="0000660C"/>
    <w:rsid w:val="00007F80"/>
    <w:rsid w:val="000133A4"/>
    <w:rsid w:val="00013D2A"/>
    <w:rsid w:val="00013FBF"/>
    <w:rsid w:val="00017BC8"/>
    <w:rsid w:val="000253DE"/>
    <w:rsid w:val="00027E3A"/>
    <w:rsid w:val="00030061"/>
    <w:rsid w:val="0003398A"/>
    <w:rsid w:val="00041A9F"/>
    <w:rsid w:val="000605E5"/>
    <w:rsid w:val="000659CA"/>
    <w:rsid w:val="00065FDE"/>
    <w:rsid w:val="000669CE"/>
    <w:rsid w:val="00072FC2"/>
    <w:rsid w:val="00073CEE"/>
    <w:rsid w:val="00090ED2"/>
    <w:rsid w:val="00091FE8"/>
    <w:rsid w:val="00092B13"/>
    <w:rsid w:val="000938EF"/>
    <w:rsid w:val="00095782"/>
    <w:rsid w:val="00095B50"/>
    <w:rsid w:val="000A0F16"/>
    <w:rsid w:val="000A2460"/>
    <w:rsid w:val="000A4F04"/>
    <w:rsid w:val="000A5FBC"/>
    <w:rsid w:val="000A767A"/>
    <w:rsid w:val="000A7977"/>
    <w:rsid w:val="000B2A04"/>
    <w:rsid w:val="000B2C70"/>
    <w:rsid w:val="000B3298"/>
    <w:rsid w:val="000B5B90"/>
    <w:rsid w:val="000B78B2"/>
    <w:rsid w:val="000B7C7C"/>
    <w:rsid w:val="000C187A"/>
    <w:rsid w:val="000C1CC7"/>
    <w:rsid w:val="000C292D"/>
    <w:rsid w:val="000C368C"/>
    <w:rsid w:val="000C38C6"/>
    <w:rsid w:val="000C4096"/>
    <w:rsid w:val="000C5F4C"/>
    <w:rsid w:val="000D69A5"/>
    <w:rsid w:val="000D6DF5"/>
    <w:rsid w:val="000D7B9F"/>
    <w:rsid w:val="000E09D9"/>
    <w:rsid w:val="000E0BBE"/>
    <w:rsid w:val="000E4231"/>
    <w:rsid w:val="000E43B5"/>
    <w:rsid w:val="000F1BF2"/>
    <w:rsid w:val="000F4203"/>
    <w:rsid w:val="000F4D06"/>
    <w:rsid w:val="000F74C4"/>
    <w:rsid w:val="000F77AD"/>
    <w:rsid w:val="00106E22"/>
    <w:rsid w:val="0011250D"/>
    <w:rsid w:val="00115BA7"/>
    <w:rsid w:val="00116373"/>
    <w:rsid w:val="0011772B"/>
    <w:rsid w:val="00122AA3"/>
    <w:rsid w:val="0012300E"/>
    <w:rsid w:val="00125026"/>
    <w:rsid w:val="00125580"/>
    <w:rsid w:val="001272F7"/>
    <w:rsid w:val="00127ABA"/>
    <w:rsid w:val="00130C68"/>
    <w:rsid w:val="001321EC"/>
    <w:rsid w:val="00134B89"/>
    <w:rsid w:val="00135F90"/>
    <w:rsid w:val="00136ACB"/>
    <w:rsid w:val="00136EE5"/>
    <w:rsid w:val="00146269"/>
    <w:rsid w:val="00152B61"/>
    <w:rsid w:val="00153CDF"/>
    <w:rsid w:val="00155B0C"/>
    <w:rsid w:val="001562E3"/>
    <w:rsid w:val="0015714E"/>
    <w:rsid w:val="001619BA"/>
    <w:rsid w:val="00170828"/>
    <w:rsid w:val="00171FE6"/>
    <w:rsid w:val="00174CA7"/>
    <w:rsid w:val="00176119"/>
    <w:rsid w:val="00182429"/>
    <w:rsid w:val="0018422F"/>
    <w:rsid w:val="001858BE"/>
    <w:rsid w:val="00186CB8"/>
    <w:rsid w:val="001918FD"/>
    <w:rsid w:val="00191C40"/>
    <w:rsid w:val="00193E4F"/>
    <w:rsid w:val="00195FDF"/>
    <w:rsid w:val="001A2497"/>
    <w:rsid w:val="001A3DF9"/>
    <w:rsid w:val="001A4C94"/>
    <w:rsid w:val="001A580C"/>
    <w:rsid w:val="001A5B57"/>
    <w:rsid w:val="001A6728"/>
    <w:rsid w:val="001B0EF8"/>
    <w:rsid w:val="001B133B"/>
    <w:rsid w:val="001B2B9E"/>
    <w:rsid w:val="001B31CD"/>
    <w:rsid w:val="001B35EC"/>
    <w:rsid w:val="001B629F"/>
    <w:rsid w:val="001C4290"/>
    <w:rsid w:val="001C64B3"/>
    <w:rsid w:val="001C6DFC"/>
    <w:rsid w:val="001D0C7D"/>
    <w:rsid w:val="001D2AAB"/>
    <w:rsid w:val="001D3AD2"/>
    <w:rsid w:val="001D417F"/>
    <w:rsid w:val="001D617A"/>
    <w:rsid w:val="001D7E4C"/>
    <w:rsid w:val="001E0E02"/>
    <w:rsid w:val="001E113D"/>
    <w:rsid w:val="001E1D7D"/>
    <w:rsid w:val="001E22B8"/>
    <w:rsid w:val="001E269C"/>
    <w:rsid w:val="001E782C"/>
    <w:rsid w:val="001F3AB0"/>
    <w:rsid w:val="001F408B"/>
    <w:rsid w:val="001F5BA4"/>
    <w:rsid w:val="00200D0D"/>
    <w:rsid w:val="002014B8"/>
    <w:rsid w:val="00202609"/>
    <w:rsid w:val="00203A02"/>
    <w:rsid w:val="00203E94"/>
    <w:rsid w:val="002124F1"/>
    <w:rsid w:val="002149FE"/>
    <w:rsid w:val="002158C4"/>
    <w:rsid w:val="00216150"/>
    <w:rsid w:val="00220B26"/>
    <w:rsid w:val="00222265"/>
    <w:rsid w:val="00226ED1"/>
    <w:rsid w:val="00226FAC"/>
    <w:rsid w:val="002361A8"/>
    <w:rsid w:val="002363E6"/>
    <w:rsid w:val="002366CD"/>
    <w:rsid w:val="002415C7"/>
    <w:rsid w:val="002433E7"/>
    <w:rsid w:val="0024667D"/>
    <w:rsid w:val="002477FB"/>
    <w:rsid w:val="0025587D"/>
    <w:rsid w:val="00257D9F"/>
    <w:rsid w:val="00261243"/>
    <w:rsid w:val="00261781"/>
    <w:rsid w:val="002632B7"/>
    <w:rsid w:val="00263B0E"/>
    <w:rsid w:val="00265EF5"/>
    <w:rsid w:val="002711C4"/>
    <w:rsid w:val="00274BFE"/>
    <w:rsid w:val="002762D2"/>
    <w:rsid w:val="00285EC0"/>
    <w:rsid w:val="00286A79"/>
    <w:rsid w:val="00286EF6"/>
    <w:rsid w:val="002872B9"/>
    <w:rsid w:val="002968F4"/>
    <w:rsid w:val="002A02ED"/>
    <w:rsid w:val="002A2D65"/>
    <w:rsid w:val="002A3209"/>
    <w:rsid w:val="002A65B7"/>
    <w:rsid w:val="002B0B35"/>
    <w:rsid w:val="002B57E2"/>
    <w:rsid w:val="002C12A0"/>
    <w:rsid w:val="002C4953"/>
    <w:rsid w:val="002C76A4"/>
    <w:rsid w:val="002D6E77"/>
    <w:rsid w:val="002E3395"/>
    <w:rsid w:val="002E3FF6"/>
    <w:rsid w:val="002F1AC5"/>
    <w:rsid w:val="002F1EBA"/>
    <w:rsid w:val="002F4757"/>
    <w:rsid w:val="002F49A4"/>
    <w:rsid w:val="002F5E75"/>
    <w:rsid w:val="002F7DCB"/>
    <w:rsid w:val="00301DB8"/>
    <w:rsid w:val="0030219E"/>
    <w:rsid w:val="003032AB"/>
    <w:rsid w:val="00304445"/>
    <w:rsid w:val="00311A59"/>
    <w:rsid w:val="00313BFC"/>
    <w:rsid w:val="0031587B"/>
    <w:rsid w:val="003160A8"/>
    <w:rsid w:val="00316FEC"/>
    <w:rsid w:val="00322F97"/>
    <w:rsid w:val="003246FE"/>
    <w:rsid w:val="0032483D"/>
    <w:rsid w:val="003256D1"/>
    <w:rsid w:val="003275D3"/>
    <w:rsid w:val="0033182F"/>
    <w:rsid w:val="00332566"/>
    <w:rsid w:val="00332C8A"/>
    <w:rsid w:val="00333D23"/>
    <w:rsid w:val="00344403"/>
    <w:rsid w:val="00355F35"/>
    <w:rsid w:val="003575F9"/>
    <w:rsid w:val="00361E51"/>
    <w:rsid w:val="00366228"/>
    <w:rsid w:val="003666C4"/>
    <w:rsid w:val="00374457"/>
    <w:rsid w:val="0037553B"/>
    <w:rsid w:val="0037696F"/>
    <w:rsid w:val="0038159D"/>
    <w:rsid w:val="00382E51"/>
    <w:rsid w:val="00384B97"/>
    <w:rsid w:val="00392A34"/>
    <w:rsid w:val="00393589"/>
    <w:rsid w:val="003955B7"/>
    <w:rsid w:val="00395F14"/>
    <w:rsid w:val="003A33FF"/>
    <w:rsid w:val="003A5819"/>
    <w:rsid w:val="003A7C63"/>
    <w:rsid w:val="003B0233"/>
    <w:rsid w:val="003B331A"/>
    <w:rsid w:val="003B74A4"/>
    <w:rsid w:val="003C305E"/>
    <w:rsid w:val="003C40E8"/>
    <w:rsid w:val="003C47C2"/>
    <w:rsid w:val="003D5F07"/>
    <w:rsid w:val="003D6EA7"/>
    <w:rsid w:val="003D70DD"/>
    <w:rsid w:val="003E00EE"/>
    <w:rsid w:val="003E05E5"/>
    <w:rsid w:val="003E0944"/>
    <w:rsid w:val="003F049C"/>
    <w:rsid w:val="003F1C42"/>
    <w:rsid w:val="003F4594"/>
    <w:rsid w:val="003F4A45"/>
    <w:rsid w:val="003F7B97"/>
    <w:rsid w:val="004038A6"/>
    <w:rsid w:val="0040515B"/>
    <w:rsid w:val="00405B39"/>
    <w:rsid w:val="00407606"/>
    <w:rsid w:val="0041014A"/>
    <w:rsid w:val="00411E50"/>
    <w:rsid w:val="00412929"/>
    <w:rsid w:val="004134BC"/>
    <w:rsid w:val="00414533"/>
    <w:rsid w:val="0041657A"/>
    <w:rsid w:val="0042108E"/>
    <w:rsid w:val="00425E24"/>
    <w:rsid w:val="00435511"/>
    <w:rsid w:val="00435706"/>
    <w:rsid w:val="004364F5"/>
    <w:rsid w:val="00436B8E"/>
    <w:rsid w:val="00437D07"/>
    <w:rsid w:val="00441515"/>
    <w:rsid w:val="0044235D"/>
    <w:rsid w:val="00444DCD"/>
    <w:rsid w:val="00446230"/>
    <w:rsid w:val="00447CCF"/>
    <w:rsid w:val="00456A66"/>
    <w:rsid w:val="0045784D"/>
    <w:rsid w:val="00460733"/>
    <w:rsid w:val="004661D7"/>
    <w:rsid w:val="0047274F"/>
    <w:rsid w:val="00473EDE"/>
    <w:rsid w:val="00474D0B"/>
    <w:rsid w:val="00480045"/>
    <w:rsid w:val="00481F6A"/>
    <w:rsid w:val="00482CA6"/>
    <w:rsid w:val="00485C43"/>
    <w:rsid w:val="00492A9D"/>
    <w:rsid w:val="004A35F9"/>
    <w:rsid w:val="004A376C"/>
    <w:rsid w:val="004A56BC"/>
    <w:rsid w:val="004A792E"/>
    <w:rsid w:val="004B01A6"/>
    <w:rsid w:val="004B4185"/>
    <w:rsid w:val="004B4B64"/>
    <w:rsid w:val="004B64CE"/>
    <w:rsid w:val="004B7EAE"/>
    <w:rsid w:val="004C3541"/>
    <w:rsid w:val="004C3C45"/>
    <w:rsid w:val="004C52D0"/>
    <w:rsid w:val="004D0D5E"/>
    <w:rsid w:val="004D5C1F"/>
    <w:rsid w:val="004E0048"/>
    <w:rsid w:val="004E0801"/>
    <w:rsid w:val="004E1758"/>
    <w:rsid w:val="004E4B95"/>
    <w:rsid w:val="004E578F"/>
    <w:rsid w:val="004E5A23"/>
    <w:rsid w:val="004E61A1"/>
    <w:rsid w:val="004F05B5"/>
    <w:rsid w:val="004F186C"/>
    <w:rsid w:val="004F4314"/>
    <w:rsid w:val="004F4425"/>
    <w:rsid w:val="004F56C4"/>
    <w:rsid w:val="004F5EDE"/>
    <w:rsid w:val="004F63A4"/>
    <w:rsid w:val="004F72F6"/>
    <w:rsid w:val="00501297"/>
    <w:rsid w:val="005039A9"/>
    <w:rsid w:val="005109BA"/>
    <w:rsid w:val="00510D4D"/>
    <w:rsid w:val="00511D3C"/>
    <w:rsid w:val="00513AEE"/>
    <w:rsid w:val="00513B86"/>
    <w:rsid w:val="005148A2"/>
    <w:rsid w:val="00514A5F"/>
    <w:rsid w:val="00514C5C"/>
    <w:rsid w:val="00515248"/>
    <w:rsid w:val="00521AB4"/>
    <w:rsid w:val="00521B0B"/>
    <w:rsid w:val="0052483D"/>
    <w:rsid w:val="00533DE4"/>
    <w:rsid w:val="00534149"/>
    <w:rsid w:val="005347E7"/>
    <w:rsid w:val="0053489E"/>
    <w:rsid w:val="00536D0D"/>
    <w:rsid w:val="005415CE"/>
    <w:rsid w:val="00541ABF"/>
    <w:rsid w:val="0054439F"/>
    <w:rsid w:val="005455DC"/>
    <w:rsid w:val="005465D4"/>
    <w:rsid w:val="00552016"/>
    <w:rsid w:val="00554B94"/>
    <w:rsid w:val="00556754"/>
    <w:rsid w:val="00556D3C"/>
    <w:rsid w:val="00562D5D"/>
    <w:rsid w:val="005644BE"/>
    <w:rsid w:val="0058096D"/>
    <w:rsid w:val="00582A02"/>
    <w:rsid w:val="00584A43"/>
    <w:rsid w:val="00595AE6"/>
    <w:rsid w:val="00596A2B"/>
    <w:rsid w:val="005A1ACF"/>
    <w:rsid w:val="005A2344"/>
    <w:rsid w:val="005A2EA2"/>
    <w:rsid w:val="005A4C92"/>
    <w:rsid w:val="005A5612"/>
    <w:rsid w:val="005A6564"/>
    <w:rsid w:val="005B10A4"/>
    <w:rsid w:val="005B1BE9"/>
    <w:rsid w:val="005B2E1D"/>
    <w:rsid w:val="005B3D52"/>
    <w:rsid w:val="005C0577"/>
    <w:rsid w:val="005C3302"/>
    <w:rsid w:val="005C3980"/>
    <w:rsid w:val="005C42D7"/>
    <w:rsid w:val="005C655C"/>
    <w:rsid w:val="005C7628"/>
    <w:rsid w:val="005D5AB7"/>
    <w:rsid w:val="005D5FE0"/>
    <w:rsid w:val="005D7769"/>
    <w:rsid w:val="005D7EDD"/>
    <w:rsid w:val="005E1768"/>
    <w:rsid w:val="005E35C7"/>
    <w:rsid w:val="005E3A25"/>
    <w:rsid w:val="005E3FB9"/>
    <w:rsid w:val="005E6433"/>
    <w:rsid w:val="005E79B0"/>
    <w:rsid w:val="005F194D"/>
    <w:rsid w:val="0060003C"/>
    <w:rsid w:val="00601ACF"/>
    <w:rsid w:val="00605AFF"/>
    <w:rsid w:val="00606448"/>
    <w:rsid w:val="00610D57"/>
    <w:rsid w:val="006116D4"/>
    <w:rsid w:val="006138E5"/>
    <w:rsid w:val="0061413B"/>
    <w:rsid w:val="006175CA"/>
    <w:rsid w:val="00623A72"/>
    <w:rsid w:val="00625025"/>
    <w:rsid w:val="0062505C"/>
    <w:rsid w:val="00625693"/>
    <w:rsid w:val="00626076"/>
    <w:rsid w:val="0062779B"/>
    <w:rsid w:val="00627D49"/>
    <w:rsid w:val="00633D98"/>
    <w:rsid w:val="006363B7"/>
    <w:rsid w:val="006368B4"/>
    <w:rsid w:val="006436B1"/>
    <w:rsid w:val="0064393E"/>
    <w:rsid w:val="0064711F"/>
    <w:rsid w:val="00654413"/>
    <w:rsid w:val="0065734F"/>
    <w:rsid w:val="006575A3"/>
    <w:rsid w:val="00657936"/>
    <w:rsid w:val="00666F1D"/>
    <w:rsid w:val="00670F4F"/>
    <w:rsid w:val="006737CF"/>
    <w:rsid w:val="0067436F"/>
    <w:rsid w:val="00675AAA"/>
    <w:rsid w:val="006804E6"/>
    <w:rsid w:val="00684492"/>
    <w:rsid w:val="0068625C"/>
    <w:rsid w:val="00690447"/>
    <w:rsid w:val="0069651A"/>
    <w:rsid w:val="006A0E55"/>
    <w:rsid w:val="006A26C6"/>
    <w:rsid w:val="006A331B"/>
    <w:rsid w:val="006A3987"/>
    <w:rsid w:val="006B06B3"/>
    <w:rsid w:val="006B13FE"/>
    <w:rsid w:val="006B2DCA"/>
    <w:rsid w:val="006B407B"/>
    <w:rsid w:val="006B51C1"/>
    <w:rsid w:val="006B6BB2"/>
    <w:rsid w:val="006B7CA9"/>
    <w:rsid w:val="006C0A80"/>
    <w:rsid w:val="006C2D96"/>
    <w:rsid w:val="006C3575"/>
    <w:rsid w:val="006C45E5"/>
    <w:rsid w:val="006C531C"/>
    <w:rsid w:val="006D0FA2"/>
    <w:rsid w:val="006D2C09"/>
    <w:rsid w:val="006D5033"/>
    <w:rsid w:val="006D69F7"/>
    <w:rsid w:val="006D7A73"/>
    <w:rsid w:val="006E1DE9"/>
    <w:rsid w:val="006E3730"/>
    <w:rsid w:val="006E4447"/>
    <w:rsid w:val="006E44AC"/>
    <w:rsid w:val="006E5566"/>
    <w:rsid w:val="006E623C"/>
    <w:rsid w:val="006E6E06"/>
    <w:rsid w:val="006F3919"/>
    <w:rsid w:val="006F4792"/>
    <w:rsid w:val="006F6BA5"/>
    <w:rsid w:val="006F76BB"/>
    <w:rsid w:val="006F7B76"/>
    <w:rsid w:val="006F7BDB"/>
    <w:rsid w:val="00704D34"/>
    <w:rsid w:val="00712CEE"/>
    <w:rsid w:val="00715D42"/>
    <w:rsid w:val="007179D5"/>
    <w:rsid w:val="00721B94"/>
    <w:rsid w:val="00721EE7"/>
    <w:rsid w:val="0072629F"/>
    <w:rsid w:val="0072746F"/>
    <w:rsid w:val="00727ED4"/>
    <w:rsid w:val="007326DC"/>
    <w:rsid w:val="0073313F"/>
    <w:rsid w:val="00737D35"/>
    <w:rsid w:val="00740436"/>
    <w:rsid w:val="00741242"/>
    <w:rsid w:val="00741FD7"/>
    <w:rsid w:val="00742A34"/>
    <w:rsid w:val="00743572"/>
    <w:rsid w:val="00743FC2"/>
    <w:rsid w:val="0074602E"/>
    <w:rsid w:val="00750049"/>
    <w:rsid w:val="00750361"/>
    <w:rsid w:val="0075330F"/>
    <w:rsid w:val="00753606"/>
    <w:rsid w:val="00754B0D"/>
    <w:rsid w:val="00756F9D"/>
    <w:rsid w:val="0075777D"/>
    <w:rsid w:val="007619F4"/>
    <w:rsid w:val="007619FA"/>
    <w:rsid w:val="007643BE"/>
    <w:rsid w:val="00766BE6"/>
    <w:rsid w:val="00767DEB"/>
    <w:rsid w:val="00770D2B"/>
    <w:rsid w:val="0077193D"/>
    <w:rsid w:val="0077265C"/>
    <w:rsid w:val="0077691E"/>
    <w:rsid w:val="00776BF9"/>
    <w:rsid w:val="00777ADE"/>
    <w:rsid w:val="00780A72"/>
    <w:rsid w:val="0078341D"/>
    <w:rsid w:val="0078485D"/>
    <w:rsid w:val="00787D59"/>
    <w:rsid w:val="00790004"/>
    <w:rsid w:val="00793F6C"/>
    <w:rsid w:val="007A0D28"/>
    <w:rsid w:val="007A28E5"/>
    <w:rsid w:val="007A381A"/>
    <w:rsid w:val="007A716E"/>
    <w:rsid w:val="007B0C66"/>
    <w:rsid w:val="007B3A59"/>
    <w:rsid w:val="007C7ACB"/>
    <w:rsid w:val="007D31E8"/>
    <w:rsid w:val="007E0388"/>
    <w:rsid w:val="007E154A"/>
    <w:rsid w:val="007F112D"/>
    <w:rsid w:val="007F2399"/>
    <w:rsid w:val="007F3049"/>
    <w:rsid w:val="007F54CC"/>
    <w:rsid w:val="007F5B87"/>
    <w:rsid w:val="007F6C11"/>
    <w:rsid w:val="00804F28"/>
    <w:rsid w:val="00806405"/>
    <w:rsid w:val="00807BB4"/>
    <w:rsid w:val="008100A0"/>
    <w:rsid w:val="008103EC"/>
    <w:rsid w:val="008113CB"/>
    <w:rsid w:val="0081640C"/>
    <w:rsid w:val="00816E3D"/>
    <w:rsid w:val="00822D41"/>
    <w:rsid w:val="00823F7B"/>
    <w:rsid w:val="00826167"/>
    <w:rsid w:val="008267C8"/>
    <w:rsid w:val="008270E8"/>
    <w:rsid w:val="0083116E"/>
    <w:rsid w:val="00833222"/>
    <w:rsid w:val="0084710D"/>
    <w:rsid w:val="0085139B"/>
    <w:rsid w:val="00851579"/>
    <w:rsid w:val="00852262"/>
    <w:rsid w:val="00855C4A"/>
    <w:rsid w:val="00855D29"/>
    <w:rsid w:val="00856430"/>
    <w:rsid w:val="00857503"/>
    <w:rsid w:val="00857D8C"/>
    <w:rsid w:val="008602FE"/>
    <w:rsid w:val="008602FF"/>
    <w:rsid w:val="00860374"/>
    <w:rsid w:val="0086230C"/>
    <w:rsid w:val="00862EC0"/>
    <w:rsid w:val="0086571D"/>
    <w:rsid w:val="008671FD"/>
    <w:rsid w:val="00867A7C"/>
    <w:rsid w:val="00871832"/>
    <w:rsid w:val="00871DA2"/>
    <w:rsid w:val="00873FA7"/>
    <w:rsid w:val="008751DD"/>
    <w:rsid w:val="00876A40"/>
    <w:rsid w:val="00876D26"/>
    <w:rsid w:val="00883974"/>
    <w:rsid w:val="00886536"/>
    <w:rsid w:val="008911D4"/>
    <w:rsid w:val="00891C12"/>
    <w:rsid w:val="00891F11"/>
    <w:rsid w:val="008A0286"/>
    <w:rsid w:val="008A165E"/>
    <w:rsid w:val="008A6223"/>
    <w:rsid w:val="008A64C7"/>
    <w:rsid w:val="008A7130"/>
    <w:rsid w:val="008B16E4"/>
    <w:rsid w:val="008B19AB"/>
    <w:rsid w:val="008B3527"/>
    <w:rsid w:val="008B59B3"/>
    <w:rsid w:val="008C3BEF"/>
    <w:rsid w:val="008C49A1"/>
    <w:rsid w:val="008C64D9"/>
    <w:rsid w:val="008C6A33"/>
    <w:rsid w:val="008C78FB"/>
    <w:rsid w:val="008D42FB"/>
    <w:rsid w:val="008D479E"/>
    <w:rsid w:val="008E4FED"/>
    <w:rsid w:val="008E6D96"/>
    <w:rsid w:val="008E6DFF"/>
    <w:rsid w:val="008E7921"/>
    <w:rsid w:val="008F5249"/>
    <w:rsid w:val="008F531B"/>
    <w:rsid w:val="0090008C"/>
    <w:rsid w:val="00900F81"/>
    <w:rsid w:val="0090253C"/>
    <w:rsid w:val="00903237"/>
    <w:rsid w:val="00911433"/>
    <w:rsid w:val="00911D2D"/>
    <w:rsid w:val="00914F3F"/>
    <w:rsid w:val="00921E49"/>
    <w:rsid w:val="009223ED"/>
    <w:rsid w:val="009235CD"/>
    <w:rsid w:val="00925AAD"/>
    <w:rsid w:val="009265CC"/>
    <w:rsid w:val="00927473"/>
    <w:rsid w:val="00930FBB"/>
    <w:rsid w:val="00944FD7"/>
    <w:rsid w:val="009468AE"/>
    <w:rsid w:val="00946C95"/>
    <w:rsid w:val="00951BF9"/>
    <w:rsid w:val="00952C1E"/>
    <w:rsid w:val="00953E07"/>
    <w:rsid w:val="00955315"/>
    <w:rsid w:val="009722A1"/>
    <w:rsid w:val="0097460D"/>
    <w:rsid w:val="009758FB"/>
    <w:rsid w:val="00976C32"/>
    <w:rsid w:val="009806EE"/>
    <w:rsid w:val="009808DC"/>
    <w:rsid w:val="00985B12"/>
    <w:rsid w:val="009928AB"/>
    <w:rsid w:val="009A16F6"/>
    <w:rsid w:val="009A1BF2"/>
    <w:rsid w:val="009A229B"/>
    <w:rsid w:val="009A22A5"/>
    <w:rsid w:val="009A31CD"/>
    <w:rsid w:val="009A42C7"/>
    <w:rsid w:val="009A4C25"/>
    <w:rsid w:val="009B48B4"/>
    <w:rsid w:val="009B5BEA"/>
    <w:rsid w:val="009B6C59"/>
    <w:rsid w:val="009B6C74"/>
    <w:rsid w:val="009C1F01"/>
    <w:rsid w:val="009C3A7D"/>
    <w:rsid w:val="009C5684"/>
    <w:rsid w:val="009C586C"/>
    <w:rsid w:val="009C5BEF"/>
    <w:rsid w:val="009C6E65"/>
    <w:rsid w:val="009D2D52"/>
    <w:rsid w:val="009D3FD5"/>
    <w:rsid w:val="009D5571"/>
    <w:rsid w:val="009D757E"/>
    <w:rsid w:val="009E226A"/>
    <w:rsid w:val="009E2D7A"/>
    <w:rsid w:val="009E3BAC"/>
    <w:rsid w:val="009E4515"/>
    <w:rsid w:val="009E4F6A"/>
    <w:rsid w:val="009E65F3"/>
    <w:rsid w:val="009E7889"/>
    <w:rsid w:val="009F4FC2"/>
    <w:rsid w:val="00A020A1"/>
    <w:rsid w:val="00A038AF"/>
    <w:rsid w:val="00A04E0D"/>
    <w:rsid w:val="00A10A28"/>
    <w:rsid w:val="00A1243D"/>
    <w:rsid w:val="00A15306"/>
    <w:rsid w:val="00A2217E"/>
    <w:rsid w:val="00A24DC0"/>
    <w:rsid w:val="00A25D93"/>
    <w:rsid w:val="00A26029"/>
    <w:rsid w:val="00A310C7"/>
    <w:rsid w:val="00A3288F"/>
    <w:rsid w:val="00A37FB9"/>
    <w:rsid w:val="00A41338"/>
    <w:rsid w:val="00A42BAF"/>
    <w:rsid w:val="00A454B6"/>
    <w:rsid w:val="00A455B6"/>
    <w:rsid w:val="00A47B43"/>
    <w:rsid w:val="00A506A8"/>
    <w:rsid w:val="00A513FC"/>
    <w:rsid w:val="00A528B0"/>
    <w:rsid w:val="00A53CDA"/>
    <w:rsid w:val="00A60024"/>
    <w:rsid w:val="00A60BA2"/>
    <w:rsid w:val="00A7123F"/>
    <w:rsid w:val="00A717B1"/>
    <w:rsid w:val="00A72510"/>
    <w:rsid w:val="00A77463"/>
    <w:rsid w:val="00A80435"/>
    <w:rsid w:val="00A84861"/>
    <w:rsid w:val="00A85B93"/>
    <w:rsid w:val="00A871E8"/>
    <w:rsid w:val="00A9118B"/>
    <w:rsid w:val="00A945C2"/>
    <w:rsid w:val="00A95C04"/>
    <w:rsid w:val="00A96533"/>
    <w:rsid w:val="00A97EC7"/>
    <w:rsid w:val="00AA155F"/>
    <w:rsid w:val="00AA1A9E"/>
    <w:rsid w:val="00AA1C18"/>
    <w:rsid w:val="00AA770A"/>
    <w:rsid w:val="00AB39C4"/>
    <w:rsid w:val="00AB5232"/>
    <w:rsid w:val="00AB58CA"/>
    <w:rsid w:val="00AC07DA"/>
    <w:rsid w:val="00AC1CE5"/>
    <w:rsid w:val="00AC3498"/>
    <w:rsid w:val="00AC36B2"/>
    <w:rsid w:val="00AD11EE"/>
    <w:rsid w:val="00AD42E4"/>
    <w:rsid w:val="00AD52E5"/>
    <w:rsid w:val="00AD5886"/>
    <w:rsid w:val="00AE0288"/>
    <w:rsid w:val="00AE6416"/>
    <w:rsid w:val="00AE6B7B"/>
    <w:rsid w:val="00AF035B"/>
    <w:rsid w:val="00AF2B77"/>
    <w:rsid w:val="00AF4861"/>
    <w:rsid w:val="00AF6B21"/>
    <w:rsid w:val="00AF6BC1"/>
    <w:rsid w:val="00AF7EF8"/>
    <w:rsid w:val="00B01E08"/>
    <w:rsid w:val="00B02A0A"/>
    <w:rsid w:val="00B0647E"/>
    <w:rsid w:val="00B06BD8"/>
    <w:rsid w:val="00B12044"/>
    <w:rsid w:val="00B20B0F"/>
    <w:rsid w:val="00B302F7"/>
    <w:rsid w:val="00B3068B"/>
    <w:rsid w:val="00B45B24"/>
    <w:rsid w:val="00B46A43"/>
    <w:rsid w:val="00B5169E"/>
    <w:rsid w:val="00B53974"/>
    <w:rsid w:val="00B624D7"/>
    <w:rsid w:val="00B62AB4"/>
    <w:rsid w:val="00B62E8D"/>
    <w:rsid w:val="00B63763"/>
    <w:rsid w:val="00B70E3B"/>
    <w:rsid w:val="00B71945"/>
    <w:rsid w:val="00B73121"/>
    <w:rsid w:val="00B762A1"/>
    <w:rsid w:val="00B764D8"/>
    <w:rsid w:val="00B76504"/>
    <w:rsid w:val="00B81E88"/>
    <w:rsid w:val="00B838FA"/>
    <w:rsid w:val="00B83D73"/>
    <w:rsid w:val="00B84912"/>
    <w:rsid w:val="00B90B34"/>
    <w:rsid w:val="00B91537"/>
    <w:rsid w:val="00B97260"/>
    <w:rsid w:val="00BA025C"/>
    <w:rsid w:val="00BA0ED7"/>
    <w:rsid w:val="00BA266F"/>
    <w:rsid w:val="00BA3130"/>
    <w:rsid w:val="00BA4C65"/>
    <w:rsid w:val="00BA7EAF"/>
    <w:rsid w:val="00BB25F4"/>
    <w:rsid w:val="00BB2E7B"/>
    <w:rsid w:val="00BB2ECD"/>
    <w:rsid w:val="00BB7D0D"/>
    <w:rsid w:val="00BC04B5"/>
    <w:rsid w:val="00BC2013"/>
    <w:rsid w:val="00BC20E4"/>
    <w:rsid w:val="00BC5EE7"/>
    <w:rsid w:val="00BD0E6F"/>
    <w:rsid w:val="00BD166D"/>
    <w:rsid w:val="00BD1955"/>
    <w:rsid w:val="00BD230F"/>
    <w:rsid w:val="00BD240A"/>
    <w:rsid w:val="00BD27FB"/>
    <w:rsid w:val="00BD4CC3"/>
    <w:rsid w:val="00BD5DDC"/>
    <w:rsid w:val="00BE1961"/>
    <w:rsid w:val="00BE3BE4"/>
    <w:rsid w:val="00BF05AB"/>
    <w:rsid w:val="00BF070D"/>
    <w:rsid w:val="00BF3CB4"/>
    <w:rsid w:val="00BF4074"/>
    <w:rsid w:val="00BF660C"/>
    <w:rsid w:val="00BF71D7"/>
    <w:rsid w:val="00C05E16"/>
    <w:rsid w:val="00C10FC6"/>
    <w:rsid w:val="00C118E4"/>
    <w:rsid w:val="00C144E0"/>
    <w:rsid w:val="00C15227"/>
    <w:rsid w:val="00C16682"/>
    <w:rsid w:val="00C2308F"/>
    <w:rsid w:val="00C26BAE"/>
    <w:rsid w:val="00C26D24"/>
    <w:rsid w:val="00C31510"/>
    <w:rsid w:val="00C31B6D"/>
    <w:rsid w:val="00C37FDA"/>
    <w:rsid w:val="00C41540"/>
    <w:rsid w:val="00C436B6"/>
    <w:rsid w:val="00C44B3B"/>
    <w:rsid w:val="00C556EF"/>
    <w:rsid w:val="00C55ABD"/>
    <w:rsid w:val="00C60A22"/>
    <w:rsid w:val="00C66171"/>
    <w:rsid w:val="00C66EB4"/>
    <w:rsid w:val="00C67323"/>
    <w:rsid w:val="00C707AA"/>
    <w:rsid w:val="00C73E55"/>
    <w:rsid w:val="00C740CA"/>
    <w:rsid w:val="00C7519F"/>
    <w:rsid w:val="00C75E0C"/>
    <w:rsid w:val="00C77AE8"/>
    <w:rsid w:val="00C77C51"/>
    <w:rsid w:val="00C84010"/>
    <w:rsid w:val="00CA5583"/>
    <w:rsid w:val="00CB028B"/>
    <w:rsid w:val="00CB296C"/>
    <w:rsid w:val="00CC14E8"/>
    <w:rsid w:val="00CC2337"/>
    <w:rsid w:val="00CC2FE2"/>
    <w:rsid w:val="00CC4EE6"/>
    <w:rsid w:val="00CD3565"/>
    <w:rsid w:val="00CD3680"/>
    <w:rsid w:val="00CD66C8"/>
    <w:rsid w:val="00CD6A6D"/>
    <w:rsid w:val="00CE141F"/>
    <w:rsid w:val="00CF3BC5"/>
    <w:rsid w:val="00CF3DB4"/>
    <w:rsid w:val="00CF6B4A"/>
    <w:rsid w:val="00D0145F"/>
    <w:rsid w:val="00D024DC"/>
    <w:rsid w:val="00D02F6A"/>
    <w:rsid w:val="00D05662"/>
    <w:rsid w:val="00D079C9"/>
    <w:rsid w:val="00D07E14"/>
    <w:rsid w:val="00D12E83"/>
    <w:rsid w:val="00D14721"/>
    <w:rsid w:val="00D152F8"/>
    <w:rsid w:val="00D17AF3"/>
    <w:rsid w:val="00D343A3"/>
    <w:rsid w:val="00D40D22"/>
    <w:rsid w:val="00D42447"/>
    <w:rsid w:val="00D4266E"/>
    <w:rsid w:val="00D448CE"/>
    <w:rsid w:val="00D44D15"/>
    <w:rsid w:val="00D460F2"/>
    <w:rsid w:val="00D50054"/>
    <w:rsid w:val="00D5046E"/>
    <w:rsid w:val="00D524AB"/>
    <w:rsid w:val="00D568BD"/>
    <w:rsid w:val="00D60AC5"/>
    <w:rsid w:val="00D6407A"/>
    <w:rsid w:val="00D643C0"/>
    <w:rsid w:val="00D6575A"/>
    <w:rsid w:val="00D70309"/>
    <w:rsid w:val="00D70815"/>
    <w:rsid w:val="00D7251F"/>
    <w:rsid w:val="00D9009F"/>
    <w:rsid w:val="00D90230"/>
    <w:rsid w:val="00D935C2"/>
    <w:rsid w:val="00D94048"/>
    <w:rsid w:val="00D950BA"/>
    <w:rsid w:val="00D9677B"/>
    <w:rsid w:val="00D97944"/>
    <w:rsid w:val="00D97AF3"/>
    <w:rsid w:val="00DA08D1"/>
    <w:rsid w:val="00DA1448"/>
    <w:rsid w:val="00DA2985"/>
    <w:rsid w:val="00DA3D5F"/>
    <w:rsid w:val="00DA5B83"/>
    <w:rsid w:val="00DB1FE1"/>
    <w:rsid w:val="00DB256C"/>
    <w:rsid w:val="00DB3DC8"/>
    <w:rsid w:val="00DB6791"/>
    <w:rsid w:val="00DC20BF"/>
    <w:rsid w:val="00DC396A"/>
    <w:rsid w:val="00DC507E"/>
    <w:rsid w:val="00DC5595"/>
    <w:rsid w:val="00DC7DA4"/>
    <w:rsid w:val="00DD04F7"/>
    <w:rsid w:val="00DD3C74"/>
    <w:rsid w:val="00DD6814"/>
    <w:rsid w:val="00DE23A4"/>
    <w:rsid w:val="00DE2690"/>
    <w:rsid w:val="00DE5DA6"/>
    <w:rsid w:val="00DE7531"/>
    <w:rsid w:val="00DF17B0"/>
    <w:rsid w:val="00DF27C6"/>
    <w:rsid w:val="00DF2B9B"/>
    <w:rsid w:val="00DF47CC"/>
    <w:rsid w:val="00DF6466"/>
    <w:rsid w:val="00E01D17"/>
    <w:rsid w:val="00E02BEB"/>
    <w:rsid w:val="00E04ACC"/>
    <w:rsid w:val="00E04B0C"/>
    <w:rsid w:val="00E06DE4"/>
    <w:rsid w:val="00E13E60"/>
    <w:rsid w:val="00E141A6"/>
    <w:rsid w:val="00E149AE"/>
    <w:rsid w:val="00E152F1"/>
    <w:rsid w:val="00E21CE3"/>
    <w:rsid w:val="00E223DB"/>
    <w:rsid w:val="00E23217"/>
    <w:rsid w:val="00E23425"/>
    <w:rsid w:val="00E23E7B"/>
    <w:rsid w:val="00E25F24"/>
    <w:rsid w:val="00E2676A"/>
    <w:rsid w:val="00E27087"/>
    <w:rsid w:val="00E2728C"/>
    <w:rsid w:val="00E31FC4"/>
    <w:rsid w:val="00E3247A"/>
    <w:rsid w:val="00E32ED4"/>
    <w:rsid w:val="00E338A5"/>
    <w:rsid w:val="00E352FC"/>
    <w:rsid w:val="00E35D79"/>
    <w:rsid w:val="00E40817"/>
    <w:rsid w:val="00E464AB"/>
    <w:rsid w:val="00E5102F"/>
    <w:rsid w:val="00E52903"/>
    <w:rsid w:val="00E532D8"/>
    <w:rsid w:val="00E535B3"/>
    <w:rsid w:val="00E53DCA"/>
    <w:rsid w:val="00E56B8B"/>
    <w:rsid w:val="00E56EF1"/>
    <w:rsid w:val="00E656A8"/>
    <w:rsid w:val="00E65D18"/>
    <w:rsid w:val="00E66220"/>
    <w:rsid w:val="00E711CD"/>
    <w:rsid w:val="00E7161D"/>
    <w:rsid w:val="00E7197D"/>
    <w:rsid w:val="00E74CDE"/>
    <w:rsid w:val="00E766D7"/>
    <w:rsid w:val="00E77BB5"/>
    <w:rsid w:val="00E809CC"/>
    <w:rsid w:val="00E82D34"/>
    <w:rsid w:val="00E83A62"/>
    <w:rsid w:val="00E86A4B"/>
    <w:rsid w:val="00E87500"/>
    <w:rsid w:val="00E91CDA"/>
    <w:rsid w:val="00E9241D"/>
    <w:rsid w:val="00E953F0"/>
    <w:rsid w:val="00EA1A0D"/>
    <w:rsid w:val="00EA4E8B"/>
    <w:rsid w:val="00EA686C"/>
    <w:rsid w:val="00EA7C04"/>
    <w:rsid w:val="00EB096F"/>
    <w:rsid w:val="00EB78DC"/>
    <w:rsid w:val="00EC079D"/>
    <w:rsid w:val="00EC1998"/>
    <w:rsid w:val="00EC479B"/>
    <w:rsid w:val="00EC565C"/>
    <w:rsid w:val="00EC78C1"/>
    <w:rsid w:val="00ED2093"/>
    <w:rsid w:val="00ED67EA"/>
    <w:rsid w:val="00ED769B"/>
    <w:rsid w:val="00EE003A"/>
    <w:rsid w:val="00EF5104"/>
    <w:rsid w:val="00F04A67"/>
    <w:rsid w:val="00F04C17"/>
    <w:rsid w:val="00F060BB"/>
    <w:rsid w:val="00F137F2"/>
    <w:rsid w:val="00F167CC"/>
    <w:rsid w:val="00F335FB"/>
    <w:rsid w:val="00F348C4"/>
    <w:rsid w:val="00F35931"/>
    <w:rsid w:val="00F445BA"/>
    <w:rsid w:val="00F46CA2"/>
    <w:rsid w:val="00F516A5"/>
    <w:rsid w:val="00F52446"/>
    <w:rsid w:val="00F5542E"/>
    <w:rsid w:val="00F6562A"/>
    <w:rsid w:val="00F7115B"/>
    <w:rsid w:val="00F7339A"/>
    <w:rsid w:val="00F73F81"/>
    <w:rsid w:val="00F7437C"/>
    <w:rsid w:val="00F7576C"/>
    <w:rsid w:val="00F75E57"/>
    <w:rsid w:val="00F760BF"/>
    <w:rsid w:val="00F8029C"/>
    <w:rsid w:val="00F91E0F"/>
    <w:rsid w:val="00F978BF"/>
    <w:rsid w:val="00FA3861"/>
    <w:rsid w:val="00FA585B"/>
    <w:rsid w:val="00FA65A9"/>
    <w:rsid w:val="00FA69E3"/>
    <w:rsid w:val="00FA6CC7"/>
    <w:rsid w:val="00FA6DDC"/>
    <w:rsid w:val="00FB177D"/>
    <w:rsid w:val="00FB2645"/>
    <w:rsid w:val="00FB593A"/>
    <w:rsid w:val="00FB79CD"/>
    <w:rsid w:val="00FC22D9"/>
    <w:rsid w:val="00FC774D"/>
    <w:rsid w:val="00FD0FEE"/>
    <w:rsid w:val="00FD344A"/>
    <w:rsid w:val="00FD5EE6"/>
    <w:rsid w:val="00FD6CDB"/>
    <w:rsid w:val="00FE1916"/>
    <w:rsid w:val="00FE2128"/>
    <w:rsid w:val="00FE2A3C"/>
    <w:rsid w:val="00FE2B44"/>
    <w:rsid w:val="00FE39DA"/>
    <w:rsid w:val="00FF0F98"/>
    <w:rsid w:val="00FF13C2"/>
    <w:rsid w:val="00FF6CD3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D7ED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500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5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5A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A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500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A55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rsid w:val="00595AE6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rsid w:val="005A1AC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855D29"/>
    <w:pPr>
      <w:spacing w:before="100" w:beforeAutospacing="1" w:after="100" w:afterAutospacing="1"/>
    </w:pPr>
  </w:style>
  <w:style w:type="character" w:styleId="a4">
    <w:name w:val="Hyperlink"/>
    <w:uiPriority w:val="99"/>
    <w:rsid w:val="00DB3DC8"/>
    <w:rPr>
      <w:rFonts w:cs="Times New Roman"/>
      <w:color w:val="0000FF"/>
      <w:u w:val="single"/>
    </w:rPr>
  </w:style>
  <w:style w:type="paragraph" w:customStyle="1" w:styleId="a5">
    <w:name w:val="АА"/>
    <w:basedOn w:val="a"/>
    <w:qFormat/>
    <w:rsid w:val="00DB3DC8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EF51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F5104"/>
    <w:rPr>
      <w:sz w:val="24"/>
      <w:szCs w:val="24"/>
    </w:rPr>
  </w:style>
  <w:style w:type="paragraph" w:styleId="a8">
    <w:name w:val="footer"/>
    <w:basedOn w:val="a"/>
    <w:link w:val="a9"/>
    <w:rsid w:val="00EF51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F5104"/>
    <w:rPr>
      <w:sz w:val="24"/>
      <w:szCs w:val="24"/>
    </w:rPr>
  </w:style>
  <w:style w:type="character" w:styleId="aa">
    <w:name w:val="Strong"/>
    <w:uiPriority w:val="22"/>
    <w:qFormat/>
    <w:rsid w:val="007D31E8"/>
    <w:rPr>
      <w:b/>
      <w:bCs/>
    </w:rPr>
  </w:style>
  <w:style w:type="paragraph" w:styleId="ab">
    <w:name w:val="Body Text Indent"/>
    <w:basedOn w:val="a"/>
    <w:link w:val="ac"/>
    <w:rsid w:val="00627D49"/>
    <w:pPr>
      <w:ind w:firstLine="567"/>
      <w:jc w:val="both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link w:val="ab"/>
    <w:rsid w:val="00627D49"/>
    <w:rPr>
      <w:sz w:val="28"/>
      <w:lang w:val="uk-UA"/>
    </w:rPr>
  </w:style>
  <w:style w:type="paragraph" w:styleId="ad">
    <w:name w:val="Body Text"/>
    <w:basedOn w:val="a"/>
    <w:link w:val="ae"/>
    <w:rsid w:val="00627D49"/>
    <w:pPr>
      <w:spacing w:after="120"/>
    </w:pPr>
  </w:style>
  <w:style w:type="character" w:customStyle="1" w:styleId="ae">
    <w:name w:val="Основной текст Знак"/>
    <w:link w:val="ad"/>
    <w:rsid w:val="00627D49"/>
    <w:rPr>
      <w:sz w:val="24"/>
      <w:szCs w:val="24"/>
    </w:rPr>
  </w:style>
  <w:style w:type="table" w:styleId="af">
    <w:name w:val="Table Grid"/>
    <w:basedOn w:val="a1"/>
    <w:rsid w:val="00C74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uiPriority w:val="99"/>
    <w:unhideWhenUsed/>
    <w:rsid w:val="00D50054"/>
    <w:rPr>
      <w:i/>
      <w:iCs/>
    </w:rPr>
  </w:style>
  <w:style w:type="paragraph" w:styleId="af0">
    <w:name w:val="TOC Heading"/>
    <w:basedOn w:val="1"/>
    <w:next w:val="a"/>
    <w:uiPriority w:val="39"/>
    <w:qFormat/>
    <w:rsid w:val="00D5005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911D2D"/>
    <w:pPr>
      <w:tabs>
        <w:tab w:val="right" w:leader="dot" w:pos="9345"/>
      </w:tabs>
      <w:spacing w:line="360" w:lineRule="auto"/>
      <w:ind w:left="284" w:hanging="284"/>
    </w:pPr>
    <w:rPr>
      <w:sz w:val="28"/>
      <w:szCs w:val="28"/>
      <w:lang w:val="uk-UA"/>
    </w:rPr>
  </w:style>
  <w:style w:type="character" w:customStyle="1" w:styleId="apple-converted-space">
    <w:name w:val="apple-converted-space"/>
    <w:basedOn w:val="a0"/>
    <w:rsid w:val="00DE23A4"/>
  </w:style>
  <w:style w:type="character" w:styleId="af1">
    <w:name w:val="Emphasis"/>
    <w:uiPriority w:val="20"/>
    <w:qFormat/>
    <w:rsid w:val="005B10A4"/>
    <w:rPr>
      <w:i/>
      <w:iCs/>
    </w:rPr>
  </w:style>
  <w:style w:type="paragraph" w:customStyle="1" w:styleId="rvps2">
    <w:name w:val="rvps2"/>
    <w:basedOn w:val="a"/>
    <w:rsid w:val="00E2728C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2728C"/>
  </w:style>
  <w:style w:type="paragraph" w:styleId="HTML0">
    <w:name w:val="HTML Preformatted"/>
    <w:basedOn w:val="a"/>
    <w:link w:val="HTML1"/>
    <w:uiPriority w:val="99"/>
    <w:unhideWhenUsed/>
    <w:rsid w:val="00E27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E2728C"/>
    <w:rPr>
      <w:rFonts w:ascii="Courier New" w:hAnsi="Courier New" w:cs="Courier New"/>
    </w:rPr>
  </w:style>
  <w:style w:type="character" w:customStyle="1" w:styleId="toctoggle">
    <w:name w:val="toctoggle"/>
    <w:basedOn w:val="a0"/>
    <w:rsid w:val="00595AE6"/>
  </w:style>
  <w:style w:type="character" w:customStyle="1" w:styleId="tocnumber">
    <w:name w:val="tocnumber"/>
    <w:basedOn w:val="a0"/>
    <w:rsid w:val="00595AE6"/>
  </w:style>
  <w:style w:type="character" w:customStyle="1" w:styleId="toctext">
    <w:name w:val="toctext"/>
    <w:basedOn w:val="a0"/>
    <w:rsid w:val="00595AE6"/>
  </w:style>
  <w:style w:type="character" w:customStyle="1" w:styleId="mw-headline">
    <w:name w:val="mw-headline"/>
    <w:basedOn w:val="a0"/>
    <w:rsid w:val="00595AE6"/>
  </w:style>
  <w:style w:type="character" w:customStyle="1" w:styleId="mw-editsection">
    <w:name w:val="mw-editsection"/>
    <w:basedOn w:val="a0"/>
    <w:rsid w:val="00595AE6"/>
  </w:style>
  <w:style w:type="character" w:customStyle="1" w:styleId="mw-editsection-bracket">
    <w:name w:val="mw-editsection-bracket"/>
    <w:basedOn w:val="a0"/>
    <w:rsid w:val="00595AE6"/>
  </w:style>
  <w:style w:type="character" w:customStyle="1" w:styleId="mw-editsection-divider">
    <w:name w:val="mw-editsection-divider"/>
    <w:basedOn w:val="a0"/>
    <w:rsid w:val="00595AE6"/>
  </w:style>
  <w:style w:type="paragraph" w:styleId="af2">
    <w:name w:val="Title"/>
    <w:basedOn w:val="a"/>
    <w:next w:val="a"/>
    <w:link w:val="af3"/>
    <w:qFormat/>
    <w:rsid w:val="00DB679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DB6791"/>
    <w:rPr>
      <w:rFonts w:ascii="Cambria" w:hAnsi="Cambria"/>
      <w:b/>
      <w:bCs/>
      <w:kern w:val="28"/>
      <w:sz w:val="32"/>
      <w:szCs w:val="32"/>
      <w:lang w:val="ru-RU" w:eastAsia="ru-RU"/>
    </w:rPr>
  </w:style>
  <w:style w:type="paragraph" w:customStyle="1" w:styleId="western">
    <w:name w:val="western"/>
    <w:basedOn w:val="a"/>
    <w:rsid w:val="000669CE"/>
    <w:pPr>
      <w:spacing w:before="100" w:beforeAutospacing="1" w:after="100" w:afterAutospacing="1"/>
    </w:pPr>
    <w:rPr>
      <w:lang w:val="uk-UA" w:eastAsia="uk-UA"/>
    </w:rPr>
  </w:style>
  <w:style w:type="character" w:customStyle="1" w:styleId="small">
    <w:name w:val="small"/>
    <w:basedOn w:val="a0"/>
    <w:rsid w:val="00C66EB4"/>
  </w:style>
  <w:style w:type="paragraph" w:styleId="af4">
    <w:name w:val="Subtitle"/>
    <w:basedOn w:val="a"/>
    <w:next w:val="a"/>
    <w:link w:val="af5"/>
    <w:qFormat/>
    <w:rsid w:val="00D14721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D14721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6">
    <w:name w:val="No Spacing"/>
    <w:uiPriority w:val="1"/>
    <w:qFormat/>
    <w:rsid w:val="00D14721"/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6F3919"/>
  </w:style>
  <w:style w:type="paragraph" w:customStyle="1" w:styleId="a00">
    <w:name w:val="a0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f7">
    <w:name w:val="a"/>
    <w:basedOn w:val="a"/>
    <w:rsid w:val="006F3919"/>
    <w:pPr>
      <w:spacing w:before="100" w:beforeAutospacing="1" w:after="100" w:afterAutospacing="1"/>
    </w:pPr>
    <w:rPr>
      <w:lang w:val="uk-UA" w:eastAsia="uk-UA"/>
    </w:rPr>
  </w:style>
  <w:style w:type="paragraph" w:customStyle="1" w:styleId="author">
    <w:name w:val="author"/>
    <w:basedOn w:val="a"/>
    <w:rsid w:val="00927473"/>
    <w:pPr>
      <w:spacing w:before="100" w:beforeAutospacing="1" w:after="100" w:afterAutospacing="1"/>
    </w:pPr>
    <w:rPr>
      <w:lang w:val="uk-UA" w:eastAsia="uk-UA"/>
    </w:rPr>
  </w:style>
  <w:style w:type="character" w:customStyle="1" w:styleId="b-share">
    <w:name w:val="b-share"/>
    <w:basedOn w:val="a0"/>
    <w:rsid w:val="00927473"/>
  </w:style>
  <w:style w:type="character" w:customStyle="1" w:styleId="b-sharetext">
    <w:name w:val="b-share__text"/>
    <w:basedOn w:val="a0"/>
    <w:rsid w:val="00927473"/>
  </w:style>
  <w:style w:type="paragraph" w:customStyle="1" w:styleId="bodytext">
    <w:name w:val="bodytext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basedOn w:val="a"/>
    <w:rsid w:val="003275D3"/>
    <w:pPr>
      <w:spacing w:before="100" w:beforeAutospacing="1" w:after="100" w:afterAutospacing="1"/>
    </w:pPr>
    <w:rPr>
      <w:lang w:val="uk-UA" w:eastAsia="uk-UA"/>
    </w:rPr>
  </w:style>
  <w:style w:type="paragraph" w:styleId="af8">
    <w:name w:val="footnote text"/>
    <w:basedOn w:val="a"/>
    <w:link w:val="af9"/>
    <w:uiPriority w:val="99"/>
    <w:unhideWhenUsed/>
    <w:rsid w:val="003275D3"/>
    <w:pPr>
      <w:spacing w:before="100" w:beforeAutospacing="1" w:after="100" w:afterAutospacing="1"/>
    </w:pPr>
  </w:style>
  <w:style w:type="character" w:customStyle="1" w:styleId="af9">
    <w:name w:val="Текст сноски Знак"/>
    <w:link w:val="af8"/>
    <w:uiPriority w:val="99"/>
    <w:rsid w:val="003275D3"/>
    <w:rPr>
      <w:sz w:val="24"/>
      <w:szCs w:val="24"/>
    </w:rPr>
  </w:style>
  <w:style w:type="paragraph" w:styleId="21">
    <w:name w:val="Body Text 2"/>
    <w:basedOn w:val="a"/>
    <w:link w:val="22"/>
    <w:rsid w:val="005B1BE9"/>
    <w:pPr>
      <w:spacing w:after="120" w:line="480" w:lineRule="auto"/>
    </w:pPr>
  </w:style>
  <w:style w:type="character" w:customStyle="1" w:styleId="22">
    <w:name w:val="Основной текст 2 Знак"/>
    <w:link w:val="21"/>
    <w:rsid w:val="005B1BE9"/>
    <w:rPr>
      <w:sz w:val="24"/>
      <w:szCs w:val="24"/>
      <w:lang w:val="ru-RU" w:eastAsia="ru-RU"/>
    </w:rPr>
  </w:style>
  <w:style w:type="paragraph" w:customStyle="1" w:styleId="bodytext2">
    <w:name w:val="bodytext2"/>
    <w:basedOn w:val="a"/>
    <w:rsid w:val="006C2D96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"/>
    <w:link w:val="24"/>
    <w:rsid w:val="00873F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3FA7"/>
    <w:rPr>
      <w:sz w:val="24"/>
      <w:szCs w:val="24"/>
      <w:lang w:val="ru-RU" w:eastAsia="ru-RU"/>
    </w:rPr>
  </w:style>
  <w:style w:type="character" w:styleId="afa">
    <w:name w:val="footnote reference"/>
    <w:rsid w:val="00873FA7"/>
    <w:rPr>
      <w:vertAlign w:val="superscript"/>
    </w:rPr>
  </w:style>
  <w:style w:type="paragraph" w:customStyle="1" w:styleId="13">
    <w:name w:val="Абзац списка1"/>
    <w:basedOn w:val="a"/>
    <w:rsid w:val="00A10A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b">
    <w:name w:val="List Paragraph"/>
    <w:basedOn w:val="a"/>
    <w:uiPriority w:val="34"/>
    <w:qFormat/>
    <w:rsid w:val="00EC1998"/>
    <w:pPr>
      <w:ind w:left="708"/>
    </w:pPr>
  </w:style>
  <w:style w:type="paragraph" w:customStyle="1" w:styleId="annotation">
    <w:name w:val="annotation"/>
    <w:basedOn w:val="a"/>
    <w:rsid w:val="00C26D24"/>
    <w:pPr>
      <w:spacing w:before="100" w:beforeAutospacing="1" w:after="100" w:afterAutospacing="1"/>
    </w:pPr>
    <w:rPr>
      <w:lang w:val="uk-UA" w:eastAsia="uk-UA"/>
    </w:rPr>
  </w:style>
  <w:style w:type="character" w:customStyle="1" w:styleId="A20">
    <w:name w:val="A2"/>
    <w:uiPriority w:val="99"/>
    <w:rsid w:val="00153CDF"/>
    <w:rPr>
      <w:rFonts w:cs="Baskerville Win95BT"/>
      <w:color w:val="000000"/>
      <w:sz w:val="21"/>
      <w:szCs w:val="21"/>
    </w:rPr>
  </w:style>
  <w:style w:type="paragraph" w:customStyle="1" w:styleId="Pa3">
    <w:name w:val="Pa3"/>
    <w:basedOn w:val="a"/>
    <w:next w:val="a"/>
    <w:uiPriority w:val="99"/>
    <w:rsid w:val="00153CDF"/>
    <w:pPr>
      <w:autoSpaceDE w:val="0"/>
      <w:autoSpaceDN w:val="0"/>
      <w:adjustRightInd w:val="0"/>
      <w:spacing w:line="241" w:lineRule="atLeast"/>
    </w:pPr>
    <w:rPr>
      <w:rFonts w:ascii="Baskerville Win95BT" w:hAnsi="Baskerville Win95BT"/>
      <w:lang w:val="uk-UA" w:eastAsia="uk-UA"/>
    </w:rPr>
  </w:style>
  <w:style w:type="paragraph" w:customStyle="1" w:styleId="p1">
    <w:name w:val="p1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character" w:customStyle="1" w:styleId="s1">
    <w:name w:val="s1"/>
    <w:basedOn w:val="a0"/>
    <w:rsid w:val="00E23E7B"/>
  </w:style>
  <w:style w:type="paragraph" w:customStyle="1" w:styleId="psection">
    <w:name w:val="psection"/>
    <w:basedOn w:val="a"/>
    <w:rsid w:val="00E23E7B"/>
    <w:pPr>
      <w:spacing w:before="100" w:beforeAutospacing="1" w:after="100" w:afterAutospacing="1"/>
    </w:pPr>
    <w:rPr>
      <w:lang w:val="uk-UA" w:eastAsia="uk-UA"/>
    </w:rPr>
  </w:style>
  <w:style w:type="paragraph" w:customStyle="1" w:styleId="style2">
    <w:name w:val="style2"/>
    <w:basedOn w:val="a"/>
    <w:rsid w:val="004F4314"/>
    <w:pPr>
      <w:spacing w:before="100" w:beforeAutospacing="1" w:after="100" w:afterAutospacing="1"/>
    </w:pPr>
    <w:rPr>
      <w:lang w:val="uk-UA" w:eastAsia="uk-UA"/>
    </w:rPr>
  </w:style>
  <w:style w:type="character" w:customStyle="1" w:styleId="fontstyle12">
    <w:name w:val="fontstyle12"/>
    <w:basedOn w:val="a0"/>
    <w:rsid w:val="004F4314"/>
  </w:style>
  <w:style w:type="paragraph" w:customStyle="1" w:styleId="Default">
    <w:name w:val="Default"/>
    <w:rsid w:val="00FF6CD3"/>
    <w:pPr>
      <w:autoSpaceDE w:val="0"/>
      <w:autoSpaceDN w:val="0"/>
      <w:adjustRightInd w:val="0"/>
    </w:pPr>
    <w:rPr>
      <w:rFonts w:ascii="Baskerville Win95BT" w:hAnsi="Baskerville Win95BT" w:cs="Baskerville Win95BT"/>
      <w:color w:val="000000"/>
      <w:sz w:val="24"/>
      <w:szCs w:val="24"/>
    </w:rPr>
  </w:style>
  <w:style w:type="character" w:customStyle="1" w:styleId="orange">
    <w:name w:val="orange"/>
    <w:basedOn w:val="a0"/>
    <w:rsid w:val="00833222"/>
  </w:style>
  <w:style w:type="character" w:styleId="afc">
    <w:name w:val="FollowedHyperlink"/>
    <w:basedOn w:val="a0"/>
    <w:uiPriority w:val="99"/>
    <w:rsid w:val="001E0E02"/>
    <w:rPr>
      <w:color w:val="800080"/>
      <w:u w:val="single"/>
    </w:rPr>
  </w:style>
  <w:style w:type="paragraph" w:customStyle="1" w:styleId="text1">
    <w:name w:val="text1"/>
    <w:basedOn w:val="a"/>
    <w:rsid w:val="00605AFF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136EE5"/>
  </w:style>
  <w:style w:type="paragraph" w:customStyle="1" w:styleId="rvps7">
    <w:name w:val="rvps7"/>
    <w:basedOn w:val="a"/>
    <w:rsid w:val="00136EE5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136EE5"/>
  </w:style>
  <w:style w:type="character" w:customStyle="1" w:styleId="apple-tab-span">
    <w:name w:val="apple-tab-span"/>
    <w:basedOn w:val="a0"/>
    <w:rsid w:val="0060003C"/>
  </w:style>
  <w:style w:type="character" w:styleId="afd">
    <w:name w:val="Subtle Emphasis"/>
    <w:basedOn w:val="a0"/>
    <w:uiPriority w:val="19"/>
    <w:qFormat/>
    <w:rsid w:val="005C3302"/>
    <w:rPr>
      <w:i/>
      <w:iCs/>
      <w:color w:val="808080" w:themeColor="text1" w:themeTint="7F"/>
    </w:rPr>
  </w:style>
  <w:style w:type="character" w:styleId="afe">
    <w:name w:val="Subtle Reference"/>
    <w:basedOn w:val="a0"/>
    <w:uiPriority w:val="31"/>
    <w:qFormat/>
    <w:rsid w:val="00A020A1"/>
    <w:rPr>
      <w:smallCaps/>
      <w:color w:val="C0504D" w:themeColor="accent2"/>
      <w:u w:val="single"/>
    </w:rPr>
  </w:style>
  <w:style w:type="character" w:customStyle="1" w:styleId="text3">
    <w:name w:val="text3"/>
    <w:basedOn w:val="a0"/>
    <w:rsid w:val="00263B0E"/>
  </w:style>
  <w:style w:type="paragraph" w:customStyle="1" w:styleId="aff">
    <w:name w:val="Знак"/>
    <w:basedOn w:val="a"/>
    <w:rsid w:val="00CB02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0">
    <w:name w:val="Intense Quote"/>
    <w:basedOn w:val="a"/>
    <w:next w:val="a"/>
    <w:link w:val="aff1"/>
    <w:uiPriority w:val="30"/>
    <w:qFormat/>
    <w:rsid w:val="009C1F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1">
    <w:name w:val="Выделенная цитата Знак"/>
    <w:basedOn w:val="a0"/>
    <w:link w:val="aff0"/>
    <w:uiPriority w:val="30"/>
    <w:rsid w:val="009C1F01"/>
    <w:rPr>
      <w:b/>
      <w:bCs/>
      <w:i/>
      <w:i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219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31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30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142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95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2347">
          <w:marLeft w:val="0"/>
          <w:marRight w:val="0"/>
          <w:marTop w:val="0"/>
          <w:marBottom w:val="0"/>
          <w:divBdr>
            <w:top w:val="single" w:sz="6" w:space="6" w:color="AAAAAA"/>
            <w:left w:val="single" w:sz="6" w:space="6" w:color="AAAAAA"/>
            <w:bottom w:val="single" w:sz="6" w:space="6" w:color="AAAAAA"/>
            <w:right w:val="single" w:sz="6" w:space="6" w:color="AAAAAA"/>
          </w:divBdr>
        </w:div>
      </w:divsChild>
    </w:div>
    <w:div w:id="142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105">
                  <w:marLeft w:val="0"/>
                  <w:marRight w:val="0"/>
                  <w:marTop w:val="0"/>
                  <w:marBottom w:val="75"/>
                  <w:divBdr>
                    <w:top w:val="single" w:sz="12" w:space="0" w:color="3300FF"/>
                    <w:left w:val="single" w:sz="12" w:space="0" w:color="3300FF"/>
                    <w:bottom w:val="single" w:sz="12" w:space="0" w:color="3300FF"/>
                    <w:right w:val="single" w:sz="12" w:space="0" w:color="3300FF"/>
                  </w:divBdr>
                  <w:divsChild>
                    <w:div w:id="4364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&#1056;&#1072;&#1076;&#1072;_&#1028;&#1074;&#1088;&#1086;&#1087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1006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B%D0%B0%D0%B7%D1%83%D1%80%20%D0%AF$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all.org/all-11575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3FD00-A345-48BE-A003-03F90663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Організація міжбанківських розрахунків в Україні</vt:lpstr>
    </vt:vector>
  </TitlesOfParts>
  <Company/>
  <LinksUpToDate>false</LinksUpToDate>
  <CharactersWithSpaces>8858</CharactersWithSpaces>
  <SharedDoc>false</SharedDoc>
  <HLinks>
    <vt:vector size="36" baseType="variant">
      <vt:variant>
        <vt:i4>3866656</vt:i4>
      </vt:variant>
      <vt:variant>
        <vt:i4>15</vt:i4>
      </vt:variant>
      <vt:variant>
        <vt:i4>0</vt:i4>
      </vt:variant>
      <vt:variant>
        <vt:i4>5</vt:i4>
      </vt:variant>
      <vt:variant>
        <vt:lpwstr>http://adwokat-lmw.at.ua/publ/trimannja_pid_vartoju_jak_vinjatkovij_zapobizhnij_zakhid/1-1-0-73</vt:lpwstr>
      </vt:variant>
      <vt:variant>
        <vt:lpwstr/>
      </vt:variant>
      <vt:variant>
        <vt:i4>4587571</vt:i4>
      </vt:variant>
      <vt:variant>
        <vt:i4>12</vt:i4>
      </vt:variant>
      <vt:variant>
        <vt:i4>0</vt:i4>
      </vt:variant>
      <vt:variant>
        <vt:i4>5</vt:i4>
      </vt:variant>
      <vt:variant>
        <vt:lpwstr>http://zakon2.rada.gov.ua/laws/show/995_907</vt:lpwstr>
      </vt:variant>
      <vt:variant>
        <vt:lpwstr/>
      </vt:variant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http://zakon2.rada.gov.ua/laws/show/995_043</vt:lpwstr>
      </vt:variant>
      <vt:variant>
        <vt:lpwstr/>
      </vt:variant>
      <vt:variant>
        <vt:i4>393324</vt:i4>
      </vt:variant>
      <vt:variant>
        <vt:i4>6</vt:i4>
      </vt:variant>
      <vt:variant>
        <vt:i4>0</vt:i4>
      </vt:variant>
      <vt:variant>
        <vt:i4>5</vt:i4>
      </vt:variant>
      <vt:variant>
        <vt:lpwstr>http://legalactivity.com.ua/index.php?option=com_content&amp;view=article&amp;id=215%3A120222-17&amp;catid=39%3A-5&amp;Itemid=56&amp;lang=ru</vt:lpwstr>
      </vt:variant>
      <vt:variant>
        <vt:lpwstr/>
      </vt:variant>
      <vt:variant>
        <vt:i4>7667806</vt:i4>
      </vt:variant>
      <vt:variant>
        <vt:i4>3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http://www.irbis-nbuv.gov.ua/cgi-bin/irbis_nbuv/cgiirbis_64.exe?Z21ID=&amp;I21DBN=UJRN&amp;P21DBN=UJRN&amp;S21STN=1&amp;S21REF=10&amp;S21FMT=JUU_all&amp;C21COM=S&amp;S21CNR=20&amp;S21P01=0&amp;S21P02=0&amp;S21P03=IJ=&amp;S21COLORTERMS=1&amp;S21STR=%D0%9614884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rbis-nbuv.gov.ua/cgi-bin/irbis_nbuv/cgiirbis_64.exe?Z21ID=&amp;I21DBN=UJRN&amp;P21DBN=UJRN&amp;S21STN=1&amp;S21REF=10&amp;S21FMT=fullwebr&amp;C21COM=S&amp;S21CNR=20&amp;S21P01=0&amp;S21P02=0&amp;S21P03=A=&amp;S21COLORTERMS=1&amp;S21STR=%D0%9F%D0%BE%D0%BF%D0%B5%D0%BB%D1%8E%D1%88%D0%BA%D0%BE%20%D0%92$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Організація міжбанківських розрахунків в Україні</dc:title>
  <dc:creator>INNYSIK</dc:creator>
  <cp:lastModifiedBy>Robin</cp:lastModifiedBy>
  <cp:revision>3</cp:revision>
  <dcterms:created xsi:type="dcterms:W3CDTF">2016-04-21T17:53:00Z</dcterms:created>
  <dcterms:modified xsi:type="dcterms:W3CDTF">2016-04-21T17:55:00Z</dcterms:modified>
</cp:coreProperties>
</file>