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C2" w:rsidRPr="00AC7489" w:rsidRDefault="00741242" w:rsidP="003576BC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AC7489">
        <w:rPr>
          <w:b/>
          <w:sz w:val="28"/>
          <w:szCs w:val="28"/>
          <w:lang w:val="uk-UA"/>
        </w:rPr>
        <w:t>ЗМІСТ</w:t>
      </w:r>
    </w:p>
    <w:p w:rsidR="00A77463" w:rsidRPr="00AC7489" w:rsidRDefault="00A77463" w:rsidP="003576B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  <w:bookmarkStart w:id="0" w:name="_Toc135750504"/>
      <w:bookmarkStart w:id="1" w:name="_Toc135894858"/>
      <w:bookmarkStart w:id="2" w:name="_Toc135894859"/>
      <w:bookmarkStart w:id="3" w:name="_Toc135895756"/>
      <w:bookmarkStart w:id="4" w:name="_Toc135749313"/>
      <w:bookmarkStart w:id="5" w:name="_Toc135750124"/>
      <w:bookmarkStart w:id="6" w:name="_Toc135750528"/>
      <w:bookmarkStart w:id="7" w:name="_Toc135894884"/>
      <w:bookmarkStart w:id="8" w:name="_Toc135895781"/>
    </w:p>
    <w:p w:rsidR="006E6E06" w:rsidRPr="00AC7489" w:rsidRDefault="00726494" w:rsidP="003576BC">
      <w:pPr>
        <w:pStyle w:val="a5"/>
        <w:tabs>
          <w:tab w:val="left" w:pos="851"/>
        </w:tabs>
        <w:ind w:firstLine="709"/>
        <w:rPr>
          <w:b/>
          <w:lang w:val="uk-UA"/>
        </w:rPr>
      </w:pPr>
      <w:r w:rsidRPr="00AC7489">
        <w:rPr>
          <w:b/>
          <w:lang w:val="uk-UA"/>
        </w:rPr>
        <w:t>ВСТУП</w:t>
      </w:r>
      <w:r w:rsidRPr="00AC7489">
        <w:rPr>
          <w:lang w:val="uk-UA"/>
        </w:rPr>
        <w:t>…</w:t>
      </w:r>
      <w:r w:rsidR="00955315" w:rsidRPr="00AC7489">
        <w:rPr>
          <w:lang w:val="uk-UA"/>
        </w:rPr>
        <w:t>…………</w:t>
      </w:r>
      <w:r w:rsidR="00CB028B" w:rsidRPr="00AC7489">
        <w:rPr>
          <w:lang w:val="uk-UA"/>
        </w:rPr>
        <w:t>……</w:t>
      </w:r>
      <w:r w:rsidR="00316FEC" w:rsidRPr="00AC7489">
        <w:rPr>
          <w:lang w:val="uk-UA"/>
        </w:rPr>
        <w:t>……………………………………</w:t>
      </w:r>
      <w:r w:rsidR="00EA4E8B" w:rsidRPr="00AC7489">
        <w:rPr>
          <w:lang w:val="uk-UA"/>
        </w:rPr>
        <w:t>.</w:t>
      </w:r>
      <w:r w:rsidR="00316FEC" w:rsidRPr="00AC7489">
        <w:rPr>
          <w:lang w:val="uk-UA"/>
        </w:rPr>
        <w:t>…</w:t>
      </w:r>
      <w:r w:rsidR="00605AFF" w:rsidRPr="00AC7489">
        <w:rPr>
          <w:lang w:val="uk-UA"/>
        </w:rPr>
        <w:t>……</w:t>
      </w:r>
      <w:r w:rsidR="002477FB" w:rsidRPr="00AC7489">
        <w:rPr>
          <w:lang w:val="uk-UA"/>
        </w:rPr>
        <w:t>……</w:t>
      </w:r>
      <w:r w:rsidR="00316FEC" w:rsidRPr="00AC7489">
        <w:rPr>
          <w:lang w:val="uk-UA"/>
        </w:rPr>
        <w:t>...</w:t>
      </w:r>
      <w:r w:rsidR="006B06B3" w:rsidRPr="00AC7489">
        <w:rPr>
          <w:lang w:val="uk-UA"/>
        </w:rPr>
        <w:t>.</w:t>
      </w:r>
      <w:r w:rsidR="00316FEC" w:rsidRPr="00AC7489">
        <w:rPr>
          <w:lang w:val="uk-UA"/>
        </w:rPr>
        <w:t>3</w:t>
      </w:r>
    </w:p>
    <w:p w:rsidR="003576BC" w:rsidRPr="00AC7489" w:rsidRDefault="00726494" w:rsidP="003576BC">
      <w:pPr>
        <w:pStyle w:val="a5"/>
        <w:ind w:firstLine="709"/>
        <w:rPr>
          <w:szCs w:val="21"/>
          <w:lang w:val="uk-UA"/>
        </w:rPr>
      </w:pPr>
      <w:r w:rsidRPr="00AC7489">
        <w:rPr>
          <w:b/>
          <w:szCs w:val="21"/>
          <w:shd w:val="clear" w:color="auto" w:fill="FFFFFF"/>
          <w:lang w:val="uk-UA"/>
        </w:rPr>
        <w:t>РОЗДІЛ</w:t>
      </w:r>
      <w:r w:rsidR="003576BC" w:rsidRPr="00AC7489">
        <w:rPr>
          <w:b/>
          <w:szCs w:val="21"/>
          <w:shd w:val="clear" w:color="auto" w:fill="FFFFFF"/>
          <w:lang w:val="uk-UA"/>
        </w:rPr>
        <w:t xml:space="preserve"> 1. Правова природа права притулку</w:t>
      </w:r>
      <w:r w:rsidRPr="00AC7489">
        <w:rPr>
          <w:szCs w:val="21"/>
          <w:shd w:val="clear" w:color="auto" w:fill="FFFFFF"/>
          <w:lang w:val="uk-UA"/>
        </w:rPr>
        <w:t>…………………………..5</w:t>
      </w:r>
    </w:p>
    <w:p w:rsidR="003576BC" w:rsidRPr="00AC7489" w:rsidRDefault="003576BC" w:rsidP="003576BC">
      <w:pPr>
        <w:pStyle w:val="a5"/>
        <w:ind w:firstLine="709"/>
        <w:rPr>
          <w:szCs w:val="21"/>
          <w:lang w:val="uk-UA"/>
        </w:rPr>
      </w:pPr>
      <w:r w:rsidRPr="00AC7489">
        <w:rPr>
          <w:szCs w:val="21"/>
          <w:shd w:val="clear" w:color="auto" w:fill="FFFFFF"/>
          <w:lang w:val="uk-UA"/>
        </w:rPr>
        <w:t>1.1. Історія розвитку інституту притулку</w:t>
      </w:r>
      <w:r w:rsidR="00726494" w:rsidRPr="00AC7489">
        <w:rPr>
          <w:szCs w:val="21"/>
          <w:shd w:val="clear" w:color="auto" w:fill="FFFFFF"/>
          <w:lang w:val="uk-UA"/>
        </w:rPr>
        <w:t>……………………………………5</w:t>
      </w:r>
    </w:p>
    <w:p w:rsidR="003576BC" w:rsidRPr="00AC7489" w:rsidRDefault="003576BC" w:rsidP="00192F0C">
      <w:pPr>
        <w:pStyle w:val="a5"/>
        <w:ind w:firstLine="709"/>
        <w:rPr>
          <w:szCs w:val="21"/>
          <w:lang w:val="uk-UA"/>
        </w:rPr>
      </w:pPr>
      <w:r w:rsidRPr="00AC7489">
        <w:rPr>
          <w:szCs w:val="21"/>
          <w:shd w:val="clear" w:color="auto" w:fill="FFFFFF"/>
          <w:lang w:val="uk-UA"/>
        </w:rPr>
        <w:t xml:space="preserve">1.2. Поняття </w:t>
      </w:r>
      <w:r w:rsidR="00726494" w:rsidRPr="00AC7489">
        <w:rPr>
          <w:szCs w:val="21"/>
          <w:shd w:val="clear" w:color="auto" w:fill="FFFFFF"/>
          <w:lang w:val="uk-UA"/>
        </w:rPr>
        <w:t>права</w:t>
      </w:r>
      <w:r w:rsidRPr="00AC7489">
        <w:rPr>
          <w:szCs w:val="21"/>
          <w:shd w:val="clear" w:color="auto" w:fill="FFFFFF"/>
          <w:lang w:val="uk-UA"/>
        </w:rPr>
        <w:t xml:space="preserve"> притулку</w:t>
      </w:r>
      <w:r w:rsidR="00726494" w:rsidRPr="00AC7489">
        <w:rPr>
          <w:szCs w:val="21"/>
          <w:shd w:val="clear" w:color="auto" w:fill="FFFFFF"/>
          <w:lang w:val="uk-UA"/>
        </w:rPr>
        <w:t>………………………………………………..10</w:t>
      </w:r>
    </w:p>
    <w:p w:rsidR="003576BC" w:rsidRPr="00AC7489" w:rsidRDefault="00726494" w:rsidP="003576BC">
      <w:pPr>
        <w:pStyle w:val="a5"/>
        <w:ind w:firstLine="709"/>
        <w:rPr>
          <w:szCs w:val="18"/>
          <w:shd w:val="clear" w:color="auto" w:fill="FFFFFF"/>
          <w:lang w:val="uk-UA"/>
        </w:rPr>
      </w:pPr>
      <w:r w:rsidRPr="00AC7489">
        <w:rPr>
          <w:b/>
          <w:szCs w:val="18"/>
          <w:shd w:val="clear" w:color="auto" w:fill="FFFFFF"/>
          <w:lang w:val="uk-UA"/>
        </w:rPr>
        <w:t>РОЗДІЛ</w:t>
      </w:r>
      <w:r w:rsidR="003576BC" w:rsidRPr="00AC7489">
        <w:rPr>
          <w:b/>
          <w:szCs w:val="18"/>
          <w:shd w:val="clear" w:color="auto" w:fill="FFFFFF"/>
          <w:lang w:val="uk-UA"/>
        </w:rPr>
        <w:t xml:space="preserve"> 2. Конституційно-правове регулювання інституту притулку в Україні</w:t>
      </w:r>
      <w:r w:rsidRPr="00AC7489">
        <w:rPr>
          <w:szCs w:val="18"/>
          <w:shd w:val="clear" w:color="auto" w:fill="FFFFFF"/>
          <w:lang w:val="uk-UA"/>
        </w:rPr>
        <w:t>…………………………………………………………………………...15</w:t>
      </w:r>
    </w:p>
    <w:p w:rsidR="003576BC" w:rsidRPr="00AC7489" w:rsidRDefault="003576BC" w:rsidP="003576BC">
      <w:pPr>
        <w:pStyle w:val="a5"/>
        <w:ind w:firstLine="709"/>
        <w:rPr>
          <w:szCs w:val="18"/>
          <w:shd w:val="clear" w:color="auto" w:fill="FFFFFF"/>
          <w:lang w:val="uk-UA"/>
        </w:rPr>
      </w:pPr>
      <w:r w:rsidRPr="00AC7489">
        <w:rPr>
          <w:szCs w:val="18"/>
          <w:shd w:val="clear" w:color="auto" w:fill="FFFFFF"/>
          <w:lang w:val="uk-UA"/>
        </w:rPr>
        <w:t>2.</w:t>
      </w:r>
      <w:r w:rsidR="00192F0C" w:rsidRPr="00AC7489">
        <w:rPr>
          <w:szCs w:val="18"/>
          <w:shd w:val="clear" w:color="auto" w:fill="FFFFFF"/>
          <w:lang w:val="uk-UA"/>
        </w:rPr>
        <w:t>1</w:t>
      </w:r>
      <w:r w:rsidRPr="00AC7489">
        <w:rPr>
          <w:szCs w:val="18"/>
          <w:shd w:val="clear" w:color="auto" w:fill="FFFFFF"/>
          <w:lang w:val="uk-UA"/>
        </w:rPr>
        <w:t>. Правовий статус біженців в Україні</w:t>
      </w:r>
      <w:r w:rsidR="00726494" w:rsidRPr="00AC7489">
        <w:rPr>
          <w:szCs w:val="18"/>
          <w:shd w:val="clear" w:color="auto" w:fill="FFFFFF"/>
          <w:lang w:val="uk-UA"/>
        </w:rPr>
        <w:t>…………………………………..15</w:t>
      </w:r>
    </w:p>
    <w:p w:rsidR="00192F0C" w:rsidRPr="00AC7489" w:rsidRDefault="003576BC" w:rsidP="00192F0C">
      <w:pPr>
        <w:pStyle w:val="a5"/>
        <w:rPr>
          <w:b/>
          <w:sz w:val="24"/>
          <w:szCs w:val="24"/>
          <w:lang w:val="uk-UA"/>
        </w:rPr>
      </w:pPr>
      <w:r w:rsidRPr="00AC7489">
        <w:rPr>
          <w:szCs w:val="18"/>
          <w:shd w:val="clear" w:color="auto" w:fill="FFFFFF"/>
          <w:lang w:val="uk-UA"/>
        </w:rPr>
        <w:t>2.</w:t>
      </w:r>
      <w:r w:rsidR="00192F0C" w:rsidRPr="00AC7489">
        <w:rPr>
          <w:szCs w:val="18"/>
          <w:shd w:val="clear" w:color="auto" w:fill="FFFFFF"/>
          <w:lang w:val="uk-UA"/>
        </w:rPr>
        <w:t>2</w:t>
      </w:r>
      <w:r w:rsidRPr="00AC7489">
        <w:rPr>
          <w:szCs w:val="18"/>
          <w:shd w:val="clear" w:color="auto" w:fill="FFFFFF"/>
          <w:lang w:val="uk-UA"/>
        </w:rPr>
        <w:t xml:space="preserve">. </w:t>
      </w:r>
      <w:r w:rsidR="00192F0C" w:rsidRPr="00AC7489">
        <w:rPr>
          <w:lang w:val="uk-UA"/>
        </w:rPr>
        <w:t>Набуття статусу біженця за українським законодавством</w:t>
      </w:r>
      <w:r w:rsidR="00726494" w:rsidRPr="00AC7489">
        <w:rPr>
          <w:lang w:val="uk-UA"/>
        </w:rPr>
        <w:t>………….19</w:t>
      </w:r>
    </w:p>
    <w:p w:rsidR="003576BC" w:rsidRPr="00AC7489" w:rsidRDefault="00726494" w:rsidP="003576BC">
      <w:pPr>
        <w:pStyle w:val="a5"/>
        <w:ind w:firstLine="709"/>
        <w:rPr>
          <w:lang w:val="uk-UA"/>
        </w:rPr>
      </w:pPr>
      <w:r w:rsidRPr="00AC7489">
        <w:rPr>
          <w:b/>
          <w:szCs w:val="18"/>
          <w:shd w:val="clear" w:color="auto" w:fill="FFFFFF"/>
          <w:lang w:val="uk-UA"/>
        </w:rPr>
        <w:t>РОЗДІЛ</w:t>
      </w:r>
      <w:r w:rsidR="003576BC" w:rsidRPr="00AC7489">
        <w:rPr>
          <w:b/>
          <w:szCs w:val="18"/>
          <w:shd w:val="clear" w:color="auto" w:fill="FFFFFF"/>
          <w:lang w:val="uk-UA"/>
        </w:rPr>
        <w:t xml:space="preserve"> 3. Проблеми правового регулювання інституту притулку</w:t>
      </w:r>
      <w:r w:rsidR="00EB1E57" w:rsidRPr="00AC7489">
        <w:rPr>
          <w:b/>
          <w:szCs w:val="18"/>
          <w:shd w:val="clear" w:color="auto" w:fill="FFFFFF"/>
          <w:lang w:val="uk-UA"/>
        </w:rPr>
        <w:t xml:space="preserve"> в Україні</w:t>
      </w:r>
      <w:r w:rsidR="003576BC" w:rsidRPr="00AC7489">
        <w:rPr>
          <w:b/>
          <w:szCs w:val="18"/>
          <w:shd w:val="clear" w:color="auto" w:fill="FFFFFF"/>
          <w:lang w:val="uk-UA"/>
        </w:rPr>
        <w:t xml:space="preserve"> та шляхи їх подолання</w:t>
      </w:r>
      <w:r w:rsidRPr="00AC7489">
        <w:rPr>
          <w:szCs w:val="18"/>
          <w:shd w:val="clear" w:color="auto" w:fill="FFFFFF"/>
          <w:lang w:val="uk-UA"/>
        </w:rPr>
        <w:t>………………………………………………….26</w:t>
      </w:r>
    </w:p>
    <w:p w:rsidR="00E352FC" w:rsidRPr="00AC7489" w:rsidRDefault="00726494" w:rsidP="003576BC">
      <w:pPr>
        <w:pStyle w:val="a5"/>
        <w:ind w:firstLine="709"/>
        <w:rPr>
          <w:b/>
          <w:szCs w:val="17"/>
          <w:lang w:val="uk-UA"/>
        </w:rPr>
      </w:pPr>
      <w:r w:rsidRPr="00AC7489">
        <w:rPr>
          <w:b/>
          <w:szCs w:val="17"/>
          <w:lang w:val="uk-UA"/>
        </w:rPr>
        <w:t>ВИСНОВКИ</w:t>
      </w:r>
      <w:r w:rsidRPr="00AC7489">
        <w:rPr>
          <w:szCs w:val="17"/>
          <w:lang w:val="uk-UA"/>
        </w:rPr>
        <w:t>…………………………………………………………...........32</w:t>
      </w:r>
    </w:p>
    <w:p w:rsidR="00605AFF" w:rsidRPr="00AC7489" w:rsidRDefault="00726494" w:rsidP="003576BC">
      <w:pPr>
        <w:pStyle w:val="a5"/>
        <w:ind w:firstLine="709"/>
        <w:rPr>
          <w:b/>
          <w:szCs w:val="20"/>
          <w:lang w:val="uk-UA"/>
        </w:rPr>
      </w:pPr>
      <w:r w:rsidRPr="00AC7489">
        <w:rPr>
          <w:b/>
          <w:szCs w:val="17"/>
          <w:lang w:val="uk-UA"/>
        </w:rPr>
        <w:t>СПИСОК ВИКОРИСТАНИХ ДЖЕРЕЛ</w:t>
      </w:r>
      <w:r w:rsidR="009758FB" w:rsidRPr="00AC7489">
        <w:rPr>
          <w:szCs w:val="17"/>
          <w:lang w:val="uk-UA"/>
        </w:rPr>
        <w:t>…………………</w:t>
      </w:r>
      <w:r w:rsidR="00BA4C65" w:rsidRPr="00AC7489">
        <w:rPr>
          <w:szCs w:val="17"/>
          <w:lang w:val="uk-UA"/>
        </w:rPr>
        <w:t>…………</w:t>
      </w:r>
      <w:r w:rsidRPr="00AC7489">
        <w:rPr>
          <w:szCs w:val="17"/>
          <w:lang w:val="uk-UA"/>
        </w:rPr>
        <w:t>…...34</w:t>
      </w:r>
    </w:p>
    <w:p w:rsidR="006E6E06" w:rsidRPr="00AC7489" w:rsidRDefault="006E6E06" w:rsidP="003576B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5415CE" w:rsidRPr="00AC7489" w:rsidRDefault="005415CE" w:rsidP="003576B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AD5886" w:rsidRPr="00AC7489" w:rsidRDefault="00AD5886" w:rsidP="003576B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FE39DA" w:rsidRPr="00AC7489" w:rsidRDefault="00FE39DA" w:rsidP="003576B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606448" w:rsidRPr="00AC7489" w:rsidRDefault="00606448" w:rsidP="003576B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606448" w:rsidRPr="00AC7489" w:rsidRDefault="00606448" w:rsidP="003576B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606448" w:rsidRPr="00AC7489" w:rsidRDefault="00606448" w:rsidP="003576B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9758FB" w:rsidRPr="00AC7489" w:rsidRDefault="009758FB" w:rsidP="003576B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9758FB" w:rsidRPr="00AC7489" w:rsidRDefault="009758FB" w:rsidP="003576B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9758FB" w:rsidRPr="00AC7489" w:rsidRDefault="009758FB" w:rsidP="003576B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CB028B" w:rsidRPr="00AC7489" w:rsidRDefault="00CB028B" w:rsidP="003576B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CB028B" w:rsidRPr="00AC7489" w:rsidRDefault="00CB028B" w:rsidP="003576B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286EF6" w:rsidRPr="00AC7489" w:rsidRDefault="00286EF6" w:rsidP="003576B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286EF6" w:rsidRPr="00AC7489" w:rsidRDefault="00286EF6" w:rsidP="003576B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286EF6" w:rsidRPr="00AC7489" w:rsidRDefault="00286EF6" w:rsidP="003576B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286EF6" w:rsidRPr="00AC7489" w:rsidRDefault="00286EF6" w:rsidP="003576B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286EF6" w:rsidRPr="00AC7489" w:rsidRDefault="00286EF6" w:rsidP="003576BC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955315" w:rsidRPr="00AC7489" w:rsidRDefault="00955315" w:rsidP="00192F0C">
      <w:pPr>
        <w:pStyle w:val="a5"/>
        <w:tabs>
          <w:tab w:val="left" w:pos="851"/>
        </w:tabs>
        <w:ind w:firstLine="0"/>
        <w:rPr>
          <w:sz w:val="24"/>
          <w:szCs w:val="24"/>
          <w:lang w:val="uk-UA"/>
        </w:rPr>
      </w:pPr>
    </w:p>
    <w:p w:rsidR="00366228" w:rsidRPr="00AC7489" w:rsidRDefault="00DB3DC8" w:rsidP="003576BC">
      <w:pPr>
        <w:pStyle w:val="1"/>
        <w:tabs>
          <w:tab w:val="left" w:pos="851"/>
        </w:tabs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9" w:name="_Toc287785522"/>
      <w:r w:rsidRPr="00AC7489"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bookmarkEnd w:id="0"/>
      <w:bookmarkEnd w:id="1"/>
      <w:bookmarkEnd w:id="2"/>
      <w:bookmarkEnd w:id="3"/>
      <w:bookmarkEnd w:id="9"/>
      <w:r w:rsidR="00C31510" w:rsidRPr="00AC7489">
        <w:rPr>
          <w:rFonts w:ascii="Times New Roman" w:hAnsi="Times New Roman"/>
          <w:sz w:val="28"/>
          <w:szCs w:val="28"/>
          <w:lang w:val="uk-UA"/>
        </w:rPr>
        <w:t>СТУП</w:t>
      </w:r>
    </w:p>
    <w:p w:rsidR="00DB3DC8" w:rsidRPr="00AC7489" w:rsidRDefault="00DB3DC8" w:rsidP="003576BC">
      <w:pPr>
        <w:pStyle w:val="a5"/>
        <w:tabs>
          <w:tab w:val="left" w:pos="851"/>
        </w:tabs>
        <w:spacing w:line="276" w:lineRule="auto"/>
        <w:ind w:firstLine="709"/>
        <w:rPr>
          <w:lang w:val="uk-UA"/>
        </w:rPr>
      </w:pPr>
    </w:p>
    <w:p w:rsidR="00092B13" w:rsidRPr="00AC7489" w:rsidRDefault="00DE23A4" w:rsidP="003576BC">
      <w:pPr>
        <w:pStyle w:val="a5"/>
        <w:ind w:firstLine="709"/>
        <w:rPr>
          <w:szCs w:val="24"/>
          <w:lang w:val="uk-UA"/>
        </w:rPr>
      </w:pPr>
      <w:r w:rsidRPr="00AC7489">
        <w:rPr>
          <w:b/>
          <w:lang w:val="uk-UA"/>
        </w:rPr>
        <w:t>Актуальність теми.</w:t>
      </w:r>
      <w:r w:rsidR="00D40D22" w:rsidRPr="00AC7489">
        <w:rPr>
          <w:b/>
          <w:lang w:val="uk-UA"/>
        </w:rPr>
        <w:t xml:space="preserve"> </w:t>
      </w:r>
      <w:r w:rsidR="002B5895" w:rsidRPr="00AC7489">
        <w:rPr>
          <w:lang w:val="uk-UA"/>
        </w:rPr>
        <w:t xml:space="preserve">Інститут права притулку відіграє специфічну роль у сучасному міжнародному праві. Перш за все він виступає достатньо дієвим механізмом міжнародного захисту прав і свобод людини від порушень з боку держави її громадянства. У той же час застосування права притулку нерідко розглядається як засіб </w:t>
      </w:r>
      <w:r w:rsidR="0018712F">
        <w:rPr>
          <w:lang w:val="uk-UA"/>
        </w:rPr>
        <w:t>…..</w:t>
      </w:r>
    </w:p>
    <w:p w:rsidR="00EB1E57" w:rsidRPr="00AC7489" w:rsidRDefault="0053415A" w:rsidP="0018712F">
      <w:pPr>
        <w:pStyle w:val="a5"/>
        <w:rPr>
          <w:shd w:val="clear" w:color="auto" w:fill="FFFFFF"/>
          <w:lang w:val="uk-UA"/>
        </w:rPr>
      </w:pPr>
      <w:r w:rsidRPr="00AC7489">
        <w:rPr>
          <w:shd w:val="clear" w:color="auto" w:fill="FFFFFF"/>
          <w:lang w:val="uk-UA"/>
        </w:rPr>
        <w:t xml:space="preserve">Теоретичні та практичні питання права на притулок досліджували В. Д. Андрієнко, Ю. М. Білуха, С. П. </w:t>
      </w:r>
      <w:proofErr w:type="spellStart"/>
      <w:r w:rsidRPr="00AC7489">
        <w:rPr>
          <w:shd w:val="clear" w:color="auto" w:fill="FFFFFF"/>
          <w:lang w:val="uk-UA"/>
        </w:rPr>
        <w:t>Бритченко</w:t>
      </w:r>
      <w:proofErr w:type="spellEnd"/>
      <w:r w:rsidRPr="00AC7489">
        <w:rPr>
          <w:shd w:val="clear" w:color="auto" w:fill="FFFFFF"/>
          <w:lang w:val="uk-UA"/>
        </w:rPr>
        <w:t xml:space="preserve">, Ю. В. </w:t>
      </w:r>
      <w:proofErr w:type="spellStart"/>
      <w:r w:rsidRPr="00AC7489">
        <w:rPr>
          <w:shd w:val="clear" w:color="auto" w:fill="FFFFFF"/>
          <w:lang w:val="uk-UA"/>
        </w:rPr>
        <w:t>Бузницький</w:t>
      </w:r>
      <w:proofErr w:type="spellEnd"/>
      <w:r w:rsidRPr="00AC7489">
        <w:rPr>
          <w:shd w:val="clear" w:color="auto" w:fill="FFFFFF"/>
          <w:lang w:val="uk-UA"/>
        </w:rPr>
        <w:t xml:space="preserve">, М. В. </w:t>
      </w:r>
      <w:proofErr w:type="spellStart"/>
      <w:r w:rsidRPr="00AC7489">
        <w:rPr>
          <w:shd w:val="clear" w:color="auto" w:fill="FFFFFF"/>
          <w:lang w:val="uk-UA"/>
        </w:rPr>
        <w:t>Буроменський</w:t>
      </w:r>
      <w:proofErr w:type="spellEnd"/>
      <w:r w:rsidRPr="00AC7489">
        <w:rPr>
          <w:shd w:val="clear" w:color="auto" w:fill="FFFFFF"/>
          <w:lang w:val="uk-UA"/>
        </w:rPr>
        <w:t xml:space="preserve">, В. С. </w:t>
      </w:r>
      <w:proofErr w:type="spellStart"/>
      <w:r w:rsidRPr="00AC7489">
        <w:rPr>
          <w:shd w:val="clear" w:color="auto" w:fill="FFFFFF"/>
          <w:lang w:val="uk-UA"/>
        </w:rPr>
        <w:t>Гринчак</w:t>
      </w:r>
      <w:proofErr w:type="spellEnd"/>
      <w:r w:rsidRPr="00AC7489">
        <w:rPr>
          <w:shd w:val="clear" w:color="auto" w:fill="FFFFFF"/>
          <w:lang w:val="uk-UA"/>
        </w:rPr>
        <w:t xml:space="preserve">, В. І. </w:t>
      </w:r>
      <w:proofErr w:type="spellStart"/>
      <w:r w:rsidRPr="00AC7489">
        <w:rPr>
          <w:shd w:val="clear" w:color="auto" w:fill="FFFFFF"/>
          <w:lang w:val="uk-UA"/>
        </w:rPr>
        <w:t>Євінтов</w:t>
      </w:r>
      <w:proofErr w:type="spellEnd"/>
      <w:r w:rsidRPr="00AC7489">
        <w:rPr>
          <w:shd w:val="clear" w:color="auto" w:fill="FFFFFF"/>
          <w:lang w:val="uk-UA"/>
        </w:rPr>
        <w:t xml:space="preserve">, О. Л. Копиленко, В. С. </w:t>
      </w:r>
      <w:proofErr w:type="spellStart"/>
      <w:r w:rsidRPr="00AC7489">
        <w:rPr>
          <w:shd w:val="clear" w:color="auto" w:fill="FFFFFF"/>
          <w:lang w:val="uk-UA"/>
        </w:rPr>
        <w:t>Крисаченко</w:t>
      </w:r>
      <w:proofErr w:type="spellEnd"/>
      <w:r w:rsidRPr="00AC7489">
        <w:rPr>
          <w:shd w:val="clear" w:color="auto" w:fill="FFFFFF"/>
          <w:lang w:val="uk-UA"/>
        </w:rPr>
        <w:t xml:space="preserve">, О. В. Кузьменко, О. А. </w:t>
      </w:r>
      <w:r w:rsidR="0018712F">
        <w:rPr>
          <w:shd w:val="clear" w:color="auto" w:fill="FFFFFF"/>
          <w:lang w:val="uk-UA"/>
        </w:rPr>
        <w:t>…</w:t>
      </w:r>
    </w:p>
    <w:p w:rsidR="00A25D93" w:rsidRPr="00AC7489" w:rsidRDefault="000B7C7C" w:rsidP="003576BC">
      <w:pPr>
        <w:pStyle w:val="a5"/>
        <w:ind w:firstLine="709"/>
        <w:rPr>
          <w:lang w:val="uk-UA"/>
        </w:rPr>
      </w:pPr>
      <w:r w:rsidRPr="00AC7489">
        <w:rPr>
          <w:b/>
          <w:shd w:val="clear" w:color="auto" w:fill="FFFFFF"/>
          <w:lang w:val="uk-UA"/>
        </w:rPr>
        <w:t xml:space="preserve">Мета даної роботи </w:t>
      </w:r>
      <w:r w:rsidR="00092B13" w:rsidRPr="00AC7489">
        <w:rPr>
          <w:lang w:val="uk-UA"/>
        </w:rPr>
        <w:t xml:space="preserve">полягає </w:t>
      </w:r>
      <w:r w:rsidR="0018712F">
        <w:rPr>
          <w:lang w:val="uk-UA"/>
        </w:rPr>
        <w:t>…</w:t>
      </w:r>
    </w:p>
    <w:p w:rsidR="000B7C7C" w:rsidRPr="00AC7489" w:rsidRDefault="000B7C7C" w:rsidP="003576BC">
      <w:pPr>
        <w:pStyle w:val="a5"/>
        <w:ind w:firstLine="709"/>
        <w:rPr>
          <w:lang w:val="uk-UA"/>
        </w:rPr>
      </w:pPr>
      <w:r w:rsidRPr="00AC7489">
        <w:rPr>
          <w:lang w:val="uk-UA"/>
        </w:rPr>
        <w:t xml:space="preserve">Досягнення мети здійснювалось шляхом вирішення наступних </w:t>
      </w:r>
      <w:r w:rsidRPr="00AC7489">
        <w:rPr>
          <w:b/>
          <w:lang w:val="uk-UA"/>
        </w:rPr>
        <w:t>завдань</w:t>
      </w:r>
      <w:r w:rsidRPr="00AC7489">
        <w:rPr>
          <w:lang w:val="uk-UA"/>
        </w:rPr>
        <w:t xml:space="preserve">: </w:t>
      </w:r>
    </w:p>
    <w:p w:rsidR="00EB1E57" w:rsidRPr="00AC7489" w:rsidRDefault="0018712F" w:rsidP="00EB1E57">
      <w:pPr>
        <w:pStyle w:val="a5"/>
        <w:ind w:firstLine="709"/>
        <w:rPr>
          <w:b/>
          <w:sz w:val="24"/>
          <w:szCs w:val="24"/>
          <w:lang w:val="uk-UA"/>
        </w:rPr>
      </w:pPr>
      <w:r>
        <w:rPr>
          <w:lang w:val="uk-UA"/>
        </w:rPr>
        <w:t>…</w:t>
      </w:r>
    </w:p>
    <w:p w:rsidR="002B0B35" w:rsidRPr="00AC7489" w:rsidRDefault="005F194D" w:rsidP="003576BC">
      <w:pPr>
        <w:pStyle w:val="a5"/>
        <w:ind w:firstLine="709"/>
        <w:rPr>
          <w:lang w:val="uk-UA"/>
        </w:rPr>
      </w:pPr>
      <w:r w:rsidRPr="00AC7489">
        <w:rPr>
          <w:b/>
          <w:lang w:val="uk-UA" w:eastAsia="uk-UA"/>
        </w:rPr>
        <w:t xml:space="preserve">Об’єктом </w:t>
      </w:r>
      <w:r w:rsidR="00AF4861" w:rsidRPr="00AC7489">
        <w:rPr>
          <w:b/>
          <w:lang w:val="uk-UA" w:eastAsia="uk-UA"/>
        </w:rPr>
        <w:t xml:space="preserve">дослідження </w:t>
      </w:r>
      <w:r w:rsidR="00C31510" w:rsidRPr="00AC7489">
        <w:rPr>
          <w:lang w:val="uk-UA" w:eastAsia="uk-UA"/>
        </w:rPr>
        <w:t>курсової</w:t>
      </w:r>
      <w:r w:rsidR="00AF4861" w:rsidRPr="00AC7489">
        <w:rPr>
          <w:lang w:val="uk-UA" w:eastAsia="uk-UA"/>
        </w:rPr>
        <w:t xml:space="preserve"> </w:t>
      </w:r>
      <w:r w:rsidR="0018712F">
        <w:rPr>
          <w:lang w:val="uk-UA" w:eastAsia="uk-UA"/>
        </w:rPr>
        <w:t>…</w:t>
      </w:r>
      <w:r w:rsidR="00EB1E57" w:rsidRPr="00AC7489">
        <w:rPr>
          <w:lang w:val="uk-UA"/>
        </w:rPr>
        <w:t>.</w:t>
      </w:r>
    </w:p>
    <w:p w:rsidR="000B7C7C" w:rsidRPr="00AC7489" w:rsidRDefault="00C15227" w:rsidP="003576BC">
      <w:pPr>
        <w:pStyle w:val="a5"/>
        <w:tabs>
          <w:tab w:val="left" w:pos="851"/>
        </w:tabs>
        <w:ind w:firstLine="709"/>
        <w:rPr>
          <w:lang w:val="uk-UA"/>
        </w:rPr>
      </w:pPr>
      <w:r w:rsidRPr="00AC7489">
        <w:rPr>
          <w:b/>
          <w:shd w:val="clear" w:color="auto" w:fill="FFFFFF"/>
          <w:lang w:val="uk-UA"/>
        </w:rPr>
        <w:t>Предмет</w:t>
      </w:r>
      <w:r w:rsidR="00FF6CD3" w:rsidRPr="00AC7489">
        <w:rPr>
          <w:b/>
          <w:shd w:val="clear" w:color="auto" w:fill="FFFFFF"/>
          <w:lang w:val="uk-UA"/>
        </w:rPr>
        <w:t>о</w:t>
      </w:r>
      <w:r w:rsidR="00DE23A4" w:rsidRPr="00AC7489">
        <w:rPr>
          <w:b/>
          <w:shd w:val="clear" w:color="auto" w:fill="FFFFFF"/>
          <w:lang w:val="uk-UA"/>
        </w:rPr>
        <w:t xml:space="preserve">м </w:t>
      </w:r>
      <w:r w:rsidR="00AF4861" w:rsidRPr="00AC7489">
        <w:rPr>
          <w:b/>
          <w:shd w:val="clear" w:color="auto" w:fill="FFFFFF"/>
          <w:lang w:val="uk-UA"/>
        </w:rPr>
        <w:t>дослідження</w:t>
      </w:r>
      <w:r w:rsidRPr="00AC7489">
        <w:rPr>
          <w:shd w:val="clear" w:color="auto" w:fill="FFFFFF"/>
          <w:lang w:val="uk-UA"/>
        </w:rPr>
        <w:t xml:space="preserve"> </w:t>
      </w:r>
      <w:r w:rsidR="00FF6CD3" w:rsidRPr="00AC7489">
        <w:rPr>
          <w:shd w:val="clear" w:color="auto" w:fill="FFFFFF"/>
          <w:lang w:val="uk-UA"/>
        </w:rPr>
        <w:t xml:space="preserve">виступає </w:t>
      </w:r>
      <w:r w:rsidR="0018712F">
        <w:rPr>
          <w:lang w:val="uk-UA"/>
        </w:rPr>
        <w:t>…</w:t>
      </w:r>
      <w:r w:rsidR="00EB1E57" w:rsidRPr="00AC7489">
        <w:rPr>
          <w:lang w:val="uk-UA"/>
        </w:rPr>
        <w:t>.</w:t>
      </w:r>
    </w:p>
    <w:p w:rsidR="00EB1E57" w:rsidRPr="00AC7489" w:rsidRDefault="00EB1E57" w:rsidP="0018712F">
      <w:pPr>
        <w:pStyle w:val="a5"/>
        <w:ind w:firstLine="709"/>
        <w:rPr>
          <w:lang w:val="uk-UA"/>
        </w:rPr>
      </w:pPr>
      <w:r w:rsidRPr="00AC7489">
        <w:rPr>
          <w:b/>
          <w:shd w:val="clear" w:color="auto" w:fill="FFFFFF"/>
          <w:lang w:val="uk-UA"/>
        </w:rPr>
        <w:t xml:space="preserve">Структура курсової роботи </w:t>
      </w:r>
      <w:r w:rsidR="0018712F">
        <w:rPr>
          <w:lang w:val="uk-UA"/>
        </w:rPr>
        <w:t>…</w:t>
      </w:r>
    </w:p>
    <w:p w:rsidR="00286EF6" w:rsidRPr="00AC7489" w:rsidRDefault="00286EF6" w:rsidP="003576BC">
      <w:pPr>
        <w:pStyle w:val="1"/>
        <w:tabs>
          <w:tab w:val="left" w:pos="851"/>
        </w:tabs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10" w:name="_Toc287785534"/>
    </w:p>
    <w:p w:rsidR="00286EF6" w:rsidRPr="00AC7489" w:rsidRDefault="00286EF6" w:rsidP="003576BC">
      <w:pPr>
        <w:pStyle w:val="1"/>
        <w:tabs>
          <w:tab w:val="left" w:pos="851"/>
        </w:tabs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092B13" w:rsidRPr="00AC7489" w:rsidRDefault="00092B13" w:rsidP="003576BC">
      <w:pPr>
        <w:ind w:firstLine="709"/>
        <w:rPr>
          <w:lang w:val="uk-UA" w:eastAsia="uk-UA"/>
        </w:rPr>
      </w:pPr>
    </w:p>
    <w:p w:rsidR="00092B13" w:rsidRPr="00AC7489" w:rsidRDefault="00092B13" w:rsidP="003576BC">
      <w:pPr>
        <w:ind w:firstLine="709"/>
        <w:rPr>
          <w:lang w:val="uk-UA" w:eastAsia="uk-UA"/>
        </w:rPr>
      </w:pPr>
    </w:p>
    <w:p w:rsidR="00092B13" w:rsidRPr="00AC7489" w:rsidRDefault="00092B13" w:rsidP="003576BC">
      <w:pPr>
        <w:ind w:firstLine="709"/>
        <w:rPr>
          <w:lang w:val="uk-UA" w:eastAsia="uk-UA"/>
        </w:rPr>
      </w:pPr>
    </w:p>
    <w:p w:rsidR="00092B13" w:rsidRPr="00AC7489" w:rsidRDefault="00092B13" w:rsidP="003576BC">
      <w:pPr>
        <w:ind w:firstLine="709"/>
        <w:rPr>
          <w:lang w:val="uk-UA" w:eastAsia="uk-UA"/>
        </w:rPr>
      </w:pPr>
    </w:p>
    <w:p w:rsidR="00092B13" w:rsidRPr="00AC7489" w:rsidRDefault="00092B13" w:rsidP="003576BC">
      <w:pPr>
        <w:ind w:firstLine="709"/>
        <w:rPr>
          <w:lang w:val="uk-UA" w:eastAsia="uk-UA"/>
        </w:rPr>
      </w:pPr>
    </w:p>
    <w:p w:rsidR="00092B13" w:rsidRPr="00AC7489" w:rsidRDefault="00092B13" w:rsidP="003576BC">
      <w:pPr>
        <w:ind w:firstLine="709"/>
        <w:rPr>
          <w:lang w:val="uk-UA" w:eastAsia="uk-UA"/>
        </w:rPr>
      </w:pPr>
    </w:p>
    <w:p w:rsidR="00092B13" w:rsidRPr="00AC7489" w:rsidRDefault="00092B13" w:rsidP="003576BC">
      <w:pPr>
        <w:ind w:firstLine="709"/>
        <w:rPr>
          <w:lang w:val="uk-UA" w:eastAsia="uk-UA"/>
        </w:rPr>
      </w:pPr>
    </w:p>
    <w:p w:rsidR="00092B13" w:rsidRPr="00AC7489" w:rsidRDefault="00092B13" w:rsidP="003576BC">
      <w:pPr>
        <w:ind w:firstLine="709"/>
        <w:rPr>
          <w:lang w:val="uk-UA" w:eastAsia="uk-UA"/>
        </w:rPr>
      </w:pPr>
    </w:p>
    <w:p w:rsidR="00092B13" w:rsidRPr="00AC7489" w:rsidRDefault="00092B13" w:rsidP="003576BC">
      <w:pPr>
        <w:ind w:firstLine="709"/>
        <w:rPr>
          <w:lang w:val="uk-UA" w:eastAsia="uk-UA"/>
        </w:rPr>
      </w:pPr>
    </w:p>
    <w:p w:rsidR="00092B13" w:rsidRPr="00AC7489" w:rsidRDefault="00092B13" w:rsidP="003576BC">
      <w:pPr>
        <w:ind w:firstLine="709"/>
        <w:rPr>
          <w:lang w:val="uk-UA" w:eastAsia="uk-UA"/>
        </w:rPr>
      </w:pPr>
    </w:p>
    <w:p w:rsidR="00092B13" w:rsidRPr="00AC7489" w:rsidRDefault="00092B13" w:rsidP="003576BC">
      <w:pPr>
        <w:ind w:firstLine="709"/>
        <w:rPr>
          <w:lang w:val="uk-UA" w:eastAsia="uk-UA"/>
        </w:rPr>
      </w:pPr>
    </w:p>
    <w:p w:rsidR="00092B13" w:rsidRPr="00AC7489" w:rsidRDefault="00092B13" w:rsidP="003576BC">
      <w:pPr>
        <w:ind w:firstLine="709"/>
        <w:rPr>
          <w:lang w:val="uk-UA" w:eastAsia="uk-UA"/>
        </w:rPr>
      </w:pPr>
    </w:p>
    <w:p w:rsidR="00092B13" w:rsidRPr="00AC7489" w:rsidRDefault="00092B13" w:rsidP="003576BC">
      <w:pPr>
        <w:pStyle w:val="a5"/>
        <w:ind w:firstLine="709"/>
        <w:rPr>
          <w:lang w:val="uk-UA"/>
        </w:rPr>
      </w:pPr>
    </w:p>
    <w:p w:rsidR="00EB1E57" w:rsidRPr="00AC7489" w:rsidRDefault="00EB1E57" w:rsidP="003576BC">
      <w:pPr>
        <w:pStyle w:val="a5"/>
        <w:ind w:firstLine="709"/>
        <w:rPr>
          <w:lang w:val="uk-UA"/>
        </w:rPr>
      </w:pPr>
    </w:p>
    <w:p w:rsidR="00EB1E57" w:rsidRPr="00AC7489" w:rsidRDefault="00EB1E57" w:rsidP="003576BC">
      <w:pPr>
        <w:pStyle w:val="a5"/>
        <w:ind w:firstLine="709"/>
        <w:rPr>
          <w:lang w:val="uk-UA"/>
        </w:rPr>
      </w:pPr>
    </w:p>
    <w:p w:rsidR="00EB1E57" w:rsidRPr="00AC7489" w:rsidRDefault="00EB1E57" w:rsidP="003576BC">
      <w:pPr>
        <w:pStyle w:val="a5"/>
        <w:ind w:firstLine="709"/>
        <w:rPr>
          <w:lang w:val="uk-UA"/>
        </w:rPr>
      </w:pPr>
    </w:p>
    <w:p w:rsidR="00EB1E57" w:rsidRPr="00AC7489" w:rsidRDefault="00EB1E57" w:rsidP="003576BC">
      <w:pPr>
        <w:pStyle w:val="a5"/>
        <w:ind w:firstLine="709"/>
        <w:rPr>
          <w:lang w:val="uk-UA"/>
        </w:rPr>
      </w:pPr>
    </w:p>
    <w:p w:rsidR="00EB1E57" w:rsidRPr="00AC7489" w:rsidRDefault="00EB1E57" w:rsidP="003576BC">
      <w:pPr>
        <w:pStyle w:val="a5"/>
        <w:ind w:firstLine="709"/>
        <w:rPr>
          <w:lang w:val="uk-UA"/>
        </w:rPr>
      </w:pPr>
    </w:p>
    <w:p w:rsidR="00EB1E57" w:rsidRPr="00AC7489" w:rsidRDefault="00EB1E57" w:rsidP="003576BC">
      <w:pPr>
        <w:pStyle w:val="a5"/>
        <w:ind w:firstLine="709"/>
        <w:rPr>
          <w:lang w:val="uk-UA"/>
        </w:rPr>
      </w:pPr>
    </w:p>
    <w:p w:rsidR="00EB1E57" w:rsidRPr="00AC7489" w:rsidRDefault="00EB1E57" w:rsidP="003576BC">
      <w:pPr>
        <w:pStyle w:val="a5"/>
        <w:ind w:firstLine="709"/>
        <w:rPr>
          <w:lang w:val="uk-UA"/>
        </w:rPr>
      </w:pPr>
    </w:p>
    <w:p w:rsidR="00EB1E57" w:rsidRPr="00AC7489" w:rsidRDefault="00EB1E57" w:rsidP="003576BC">
      <w:pPr>
        <w:pStyle w:val="a5"/>
        <w:ind w:firstLine="709"/>
        <w:rPr>
          <w:lang w:val="uk-UA"/>
        </w:rPr>
      </w:pPr>
    </w:p>
    <w:p w:rsidR="00EB1E57" w:rsidRPr="00AC7489" w:rsidRDefault="00EB1E57" w:rsidP="003576BC">
      <w:pPr>
        <w:pStyle w:val="a5"/>
        <w:ind w:firstLine="709"/>
        <w:rPr>
          <w:lang w:val="uk-UA"/>
        </w:rPr>
      </w:pPr>
    </w:p>
    <w:p w:rsidR="00EB1E57" w:rsidRPr="00AC7489" w:rsidRDefault="00EB1E57" w:rsidP="003576BC">
      <w:pPr>
        <w:pStyle w:val="a5"/>
        <w:ind w:firstLine="709"/>
        <w:rPr>
          <w:lang w:val="uk-UA"/>
        </w:rPr>
      </w:pPr>
    </w:p>
    <w:p w:rsidR="00EB1E57" w:rsidRPr="00AC7489" w:rsidRDefault="00EB1E57" w:rsidP="003576BC">
      <w:pPr>
        <w:pStyle w:val="a5"/>
        <w:ind w:firstLine="709"/>
        <w:rPr>
          <w:lang w:val="uk-UA"/>
        </w:rPr>
      </w:pPr>
    </w:p>
    <w:p w:rsidR="003576BC" w:rsidRPr="00AC7489" w:rsidRDefault="003576BC" w:rsidP="003576BC">
      <w:pPr>
        <w:pStyle w:val="a5"/>
        <w:ind w:firstLine="709"/>
        <w:jc w:val="center"/>
        <w:rPr>
          <w:b/>
          <w:shd w:val="clear" w:color="auto" w:fill="FFFFFF"/>
          <w:lang w:val="uk-UA"/>
        </w:rPr>
      </w:pPr>
      <w:r w:rsidRPr="00AC7489">
        <w:rPr>
          <w:b/>
          <w:shd w:val="clear" w:color="auto" w:fill="FFFFFF"/>
          <w:lang w:val="uk-UA"/>
        </w:rPr>
        <w:t>РОЗДІЛ 1</w:t>
      </w:r>
    </w:p>
    <w:p w:rsidR="003576BC" w:rsidRPr="00AC7489" w:rsidRDefault="003576BC" w:rsidP="003576BC">
      <w:pPr>
        <w:pStyle w:val="a5"/>
        <w:ind w:firstLine="709"/>
        <w:jc w:val="center"/>
        <w:rPr>
          <w:b/>
          <w:shd w:val="clear" w:color="auto" w:fill="FFFFFF"/>
          <w:lang w:val="uk-UA"/>
        </w:rPr>
      </w:pPr>
      <w:r w:rsidRPr="00AC7489">
        <w:rPr>
          <w:b/>
          <w:shd w:val="clear" w:color="auto" w:fill="FFFFFF"/>
          <w:lang w:val="uk-UA"/>
        </w:rPr>
        <w:t>Правова природа права притулку</w:t>
      </w:r>
      <w:r w:rsidRPr="00AC7489">
        <w:rPr>
          <w:b/>
          <w:lang w:val="uk-UA"/>
        </w:rPr>
        <w:br/>
      </w:r>
      <w:r w:rsidRPr="00AC7489">
        <w:rPr>
          <w:b/>
          <w:shd w:val="clear" w:color="auto" w:fill="FFFFFF"/>
          <w:lang w:val="uk-UA"/>
        </w:rPr>
        <w:t>1.1. Історія розвитку інституту притулку</w:t>
      </w:r>
    </w:p>
    <w:p w:rsidR="003576BC" w:rsidRPr="00AC7489" w:rsidRDefault="003576BC" w:rsidP="003576BC">
      <w:pPr>
        <w:pStyle w:val="a5"/>
        <w:rPr>
          <w:lang w:val="uk-UA"/>
        </w:rPr>
      </w:pPr>
    </w:p>
    <w:p w:rsidR="00D16016" w:rsidRPr="00AC7489" w:rsidRDefault="0018712F" w:rsidP="00E56A02">
      <w:pPr>
        <w:pStyle w:val="a5"/>
        <w:rPr>
          <w:lang w:val="uk-UA"/>
        </w:rPr>
      </w:pPr>
      <w:r>
        <w:rPr>
          <w:lang w:val="uk-UA"/>
        </w:rPr>
        <w:t>…</w:t>
      </w:r>
    </w:p>
    <w:p w:rsidR="00E56A02" w:rsidRPr="00AC7489" w:rsidRDefault="00E56A02" w:rsidP="00E56A02">
      <w:pPr>
        <w:pStyle w:val="a5"/>
        <w:rPr>
          <w:lang w:val="uk-UA"/>
        </w:rPr>
      </w:pPr>
      <w:r w:rsidRPr="00AC7489">
        <w:rPr>
          <w:lang w:val="uk-UA"/>
        </w:rPr>
        <w:t>Згадування про притулок зустрічаються в Талмуді, Біблії, Корані. Разом із тим притулок визнавався не завжди і не є інститутом, що існував за всіх часів і у всіх народів. Серед цивілізацій, відомих в історії людства, лише деякими широко використовувалося право притулку. Греко-римська, єгипетська, арабська традиції притулку мали подібність і розбіжність. Так, у Греції, де притулок процвітав, він існував у двох формах: стосовно певних категорій людей і стосовно певних місць. Стосовно людей (наприклад, атлетів, що брали участь в Олімпійських іграх, послів) це право відповідно до сучасної термінології може бути назване «імунітетом». Храми були недоторканними як священні місця, і порушення наданого ними притулку суворо каралося</w:t>
      </w:r>
      <w:r w:rsidR="005C2729" w:rsidRPr="00AC7489">
        <w:rPr>
          <w:lang w:val="uk-UA"/>
        </w:rPr>
        <w:t xml:space="preserve"> [1, c. 88-89].</w:t>
      </w:r>
      <w:r w:rsidRPr="00AC7489">
        <w:rPr>
          <w:lang w:val="uk-UA"/>
        </w:rPr>
        <w:t xml:space="preserve"> </w:t>
      </w:r>
      <w:r w:rsidR="0018712F">
        <w:rPr>
          <w:lang w:val="uk-UA"/>
        </w:rPr>
        <w:t>…</w:t>
      </w:r>
    </w:p>
    <w:p w:rsidR="00E56A02" w:rsidRPr="00AC7489" w:rsidRDefault="0018712F" w:rsidP="00E56A02">
      <w:pPr>
        <w:pStyle w:val="a5"/>
        <w:rPr>
          <w:lang w:val="uk-UA"/>
        </w:rPr>
      </w:pPr>
      <w:r>
        <w:rPr>
          <w:lang w:val="uk-UA"/>
        </w:rPr>
        <w:t>….</w:t>
      </w:r>
    </w:p>
    <w:p w:rsidR="003576BC" w:rsidRPr="00AC7489" w:rsidRDefault="00D16016" w:rsidP="003576BC">
      <w:pPr>
        <w:pStyle w:val="a5"/>
        <w:rPr>
          <w:lang w:val="uk-UA"/>
        </w:rPr>
      </w:pPr>
      <w:r w:rsidRPr="00AC7489">
        <w:rPr>
          <w:lang w:val="uk-UA"/>
        </w:rPr>
        <w:t xml:space="preserve">За часів Реформації XVI ст. притулок почав надаватися не тільки храмами та монастирями, а й державами з мотивів релігійної та політичної доцільності, а згодом політичний мотив надання притулку став якщо й не єдиним, то принаймні, домінуючим. У сучасному розумінні інститут права притулку сформувався після Великої французької революції, зокрема, Конституція </w:t>
      </w:r>
      <w:r w:rsidRPr="00AC7489">
        <w:rPr>
          <w:lang w:val="uk-UA"/>
        </w:rPr>
        <w:lastRenderedPageBreak/>
        <w:t>Франції 1793 р. закріпила чи не найважливішу норму цього інституту – право на притулок іноземців, які переслідувалися на батьківщині за домагання свободи</w:t>
      </w:r>
      <w:r w:rsidR="0025280B" w:rsidRPr="00AC7489">
        <w:rPr>
          <w:lang w:val="uk-UA"/>
        </w:rPr>
        <w:t xml:space="preserve"> [6, c. 190].</w:t>
      </w:r>
      <w:r w:rsidRPr="00AC7489">
        <w:rPr>
          <w:lang w:val="uk-UA"/>
        </w:rPr>
        <w:t xml:space="preserve"> </w:t>
      </w:r>
      <w:r w:rsidR="0018712F">
        <w:rPr>
          <w:lang w:val="uk-UA"/>
        </w:rPr>
        <w:t>…</w:t>
      </w:r>
    </w:p>
    <w:p w:rsidR="008F2FD5" w:rsidRPr="00AC7489" w:rsidRDefault="0018712F" w:rsidP="0025280B">
      <w:pPr>
        <w:pStyle w:val="a5"/>
        <w:rPr>
          <w:b/>
          <w:lang w:val="uk-UA"/>
        </w:rPr>
      </w:pPr>
      <w:r>
        <w:rPr>
          <w:lang w:val="uk-UA"/>
        </w:rPr>
        <w:t>….</w:t>
      </w:r>
    </w:p>
    <w:p w:rsidR="00726494" w:rsidRPr="00AC7489" w:rsidRDefault="008F2FD5" w:rsidP="00726494">
      <w:pPr>
        <w:pStyle w:val="a5"/>
        <w:rPr>
          <w:lang w:val="uk-UA"/>
        </w:rPr>
      </w:pPr>
      <w:r w:rsidRPr="00AC7489">
        <w:rPr>
          <w:lang w:val="uk-UA"/>
        </w:rPr>
        <w:t xml:space="preserve">Отже, </w:t>
      </w:r>
      <w:r w:rsidR="0018712F">
        <w:rPr>
          <w:lang w:val="uk-UA"/>
        </w:rPr>
        <w:t>….</w:t>
      </w:r>
      <w:r w:rsidRPr="00AC7489">
        <w:rPr>
          <w:lang w:val="uk-UA"/>
        </w:rPr>
        <w:t>.</w:t>
      </w:r>
    </w:p>
    <w:p w:rsidR="003576BC" w:rsidRPr="00AC7489" w:rsidRDefault="003576BC" w:rsidP="00D95CDE">
      <w:pPr>
        <w:pStyle w:val="a5"/>
        <w:ind w:firstLine="0"/>
        <w:jc w:val="center"/>
        <w:rPr>
          <w:lang w:val="uk-UA"/>
        </w:rPr>
      </w:pPr>
      <w:r w:rsidRPr="00AC7489">
        <w:rPr>
          <w:b/>
          <w:shd w:val="clear" w:color="auto" w:fill="FFFFFF"/>
          <w:lang w:val="uk-UA"/>
        </w:rPr>
        <w:t xml:space="preserve">1.2. Поняття </w:t>
      </w:r>
      <w:r w:rsidR="0037763C" w:rsidRPr="00AC7489">
        <w:rPr>
          <w:b/>
          <w:shd w:val="clear" w:color="auto" w:fill="FFFFFF"/>
          <w:lang w:val="uk-UA"/>
        </w:rPr>
        <w:t>права</w:t>
      </w:r>
      <w:r w:rsidRPr="00AC7489">
        <w:rPr>
          <w:b/>
          <w:shd w:val="clear" w:color="auto" w:fill="FFFFFF"/>
          <w:lang w:val="uk-UA"/>
        </w:rPr>
        <w:t xml:space="preserve"> притулку</w:t>
      </w:r>
    </w:p>
    <w:p w:rsidR="003576BC" w:rsidRPr="00AC7489" w:rsidRDefault="003576BC" w:rsidP="003576BC">
      <w:pPr>
        <w:pStyle w:val="a5"/>
        <w:rPr>
          <w:shd w:val="clear" w:color="auto" w:fill="FFFFFF"/>
          <w:lang w:val="uk-UA"/>
        </w:rPr>
      </w:pPr>
    </w:p>
    <w:p w:rsidR="00110D78" w:rsidRPr="00AC7489" w:rsidRDefault="0018712F" w:rsidP="00110D78">
      <w:pPr>
        <w:pStyle w:val="a5"/>
        <w:rPr>
          <w:b/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…</w:t>
      </w:r>
      <w:r w:rsidR="00110D78" w:rsidRPr="00AC7489">
        <w:rPr>
          <w:shd w:val="clear" w:color="auto" w:fill="FFFFFF"/>
          <w:lang w:val="uk-UA"/>
        </w:rPr>
        <w:t>. Право притулку – це право держави дозволити в</w:t>
      </w:r>
      <w:r w:rsidR="00270347" w:rsidRPr="00AC7489">
        <w:rPr>
          <w:shd w:val="clear" w:color="auto" w:fill="FFFFFF"/>
          <w:lang w:val="uk-UA"/>
        </w:rPr>
        <w:t>’</w:t>
      </w:r>
      <w:r w:rsidR="00110D78" w:rsidRPr="00AC7489">
        <w:rPr>
          <w:shd w:val="clear" w:color="auto" w:fill="FFFFFF"/>
          <w:lang w:val="uk-UA"/>
        </w:rPr>
        <w:t>їзд і проживання на своїй території тій особі, яку переслідують на її етнічній батьківщині або в інших країнах за політичні, наукові, релігійні погляди чи діяльність. Інститут притулку став загальновизнаним принципом міжнародного права і отримав своє закріплення у Загальній декларації прав людини від 10 грудня 1948 р., яка за своїм змістом не є юридично зобов’язальним документом, а проголошує гуманні та моральні принципи, на які можуть і повинні опиратися у своїй повсякденній практичній діяльності держави світу</w:t>
      </w:r>
      <w:r w:rsidR="0025280B" w:rsidRPr="00AC7489">
        <w:rPr>
          <w:shd w:val="clear" w:color="auto" w:fill="FFFFFF"/>
          <w:lang w:val="uk-UA"/>
        </w:rPr>
        <w:t xml:space="preserve"> [14]</w:t>
      </w:r>
      <w:r>
        <w:rPr>
          <w:shd w:val="clear" w:color="auto" w:fill="FFFFFF"/>
          <w:lang w:val="uk-UA"/>
        </w:rPr>
        <w:t>…</w:t>
      </w:r>
    </w:p>
    <w:p w:rsidR="00C84F98" w:rsidRPr="00AC7489" w:rsidRDefault="0018712F" w:rsidP="00AC395B">
      <w:pPr>
        <w:pStyle w:val="a5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…</w:t>
      </w:r>
    </w:p>
    <w:p w:rsidR="0010454F" w:rsidRPr="00AC7489" w:rsidRDefault="0010454F" w:rsidP="00807BF2">
      <w:pPr>
        <w:pStyle w:val="a5"/>
        <w:rPr>
          <w:b/>
          <w:shd w:val="clear" w:color="auto" w:fill="FFFFFF"/>
          <w:lang w:val="uk-UA"/>
        </w:rPr>
      </w:pPr>
      <w:r w:rsidRPr="00AC7489">
        <w:rPr>
          <w:shd w:val="clear" w:color="auto" w:fill="FFFFFF"/>
          <w:lang w:val="uk-UA"/>
        </w:rPr>
        <w:t>Право притулку за юридичною природою як інститут міжнародного права слід віднести до категорії односторонніх актів держав у міжнародному праві. Право притулку – це зумовлена  державним суверенітетом здатність використовувати державну територію для поширення власної юрисдикції на іноземця (іноземного громадянина або особу без громадянства) з метою захисту від посягань на його життя та особистість з боку держави попереднього перебування</w:t>
      </w:r>
      <w:r w:rsidR="0025280B" w:rsidRPr="00AC7489">
        <w:rPr>
          <w:shd w:val="clear" w:color="auto" w:fill="FFFFFF"/>
          <w:lang w:val="uk-UA"/>
        </w:rPr>
        <w:t xml:space="preserve"> [17, c. 169-170]</w:t>
      </w:r>
      <w:r w:rsidR="0018712F">
        <w:rPr>
          <w:shd w:val="clear" w:color="auto" w:fill="FFFFFF"/>
          <w:lang w:val="uk-UA"/>
        </w:rPr>
        <w:t>….</w:t>
      </w:r>
    </w:p>
    <w:p w:rsidR="00807BF2" w:rsidRPr="00AC7489" w:rsidRDefault="0018712F" w:rsidP="00110D78">
      <w:pPr>
        <w:pStyle w:val="a5"/>
        <w:rPr>
          <w:b/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…</w:t>
      </w:r>
      <w:r w:rsidR="00AC395B" w:rsidRPr="00AC7489">
        <w:rPr>
          <w:shd w:val="clear" w:color="auto" w:fill="FFFFFF"/>
          <w:lang w:val="uk-UA"/>
        </w:rPr>
        <w:t xml:space="preserve">Правові підстави надання притулку включають аналіз причин, які спонукають фізичну особу залишити межі території держави перебування, встановлення кола осіб, які користуються притулком і поділ їх на окремі категорії. Важливе значення має </w:t>
      </w:r>
      <w:r>
        <w:rPr>
          <w:shd w:val="clear" w:color="auto" w:fill="FFFFFF"/>
          <w:lang w:val="uk-UA"/>
        </w:rPr>
        <w:t>….</w:t>
      </w:r>
      <w:r w:rsidR="0025280B" w:rsidRPr="00AC7489">
        <w:rPr>
          <w:shd w:val="clear" w:color="auto" w:fill="FFFFFF"/>
          <w:lang w:val="uk-UA"/>
        </w:rPr>
        <w:t>[15, c. 300]</w:t>
      </w:r>
      <w:r w:rsidR="00AC395B" w:rsidRPr="00AC7489">
        <w:rPr>
          <w:shd w:val="clear" w:color="auto" w:fill="FFFFFF"/>
          <w:lang w:val="uk-UA"/>
        </w:rPr>
        <w:t xml:space="preserve">. </w:t>
      </w:r>
    </w:p>
    <w:p w:rsidR="0037763C" w:rsidRPr="00AC7489" w:rsidRDefault="0018712F" w:rsidP="0037763C">
      <w:pPr>
        <w:pStyle w:val="a5"/>
        <w:rPr>
          <w:szCs w:val="18"/>
          <w:lang w:val="uk-UA"/>
        </w:rPr>
      </w:pPr>
      <w:r>
        <w:rPr>
          <w:lang w:val="uk-UA"/>
        </w:rPr>
        <w:t>…</w:t>
      </w:r>
    </w:p>
    <w:p w:rsidR="0037763C" w:rsidRPr="00AC7489" w:rsidRDefault="0037763C" w:rsidP="0018712F">
      <w:pPr>
        <w:pStyle w:val="a5"/>
        <w:rPr>
          <w:shd w:val="clear" w:color="auto" w:fill="FFFFFF"/>
          <w:lang w:val="uk-UA"/>
        </w:rPr>
      </w:pPr>
      <w:r w:rsidRPr="00AC7489">
        <w:rPr>
          <w:shd w:val="clear" w:color="auto" w:fill="FFFFFF"/>
          <w:lang w:val="uk-UA"/>
        </w:rPr>
        <w:t xml:space="preserve">Отже, </w:t>
      </w:r>
      <w:r w:rsidR="0018712F">
        <w:rPr>
          <w:shd w:val="clear" w:color="auto" w:fill="FFFFFF"/>
          <w:lang w:val="uk-UA"/>
        </w:rPr>
        <w:t>….</w:t>
      </w:r>
    </w:p>
    <w:p w:rsidR="0037763C" w:rsidRPr="00AC7489" w:rsidRDefault="0037763C" w:rsidP="003576BC">
      <w:pPr>
        <w:pStyle w:val="a5"/>
        <w:rPr>
          <w:shd w:val="clear" w:color="auto" w:fill="FFFFFF"/>
          <w:lang w:val="uk-UA"/>
        </w:rPr>
      </w:pPr>
    </w:p>
    <w:p w:rsidR="0025280B" w:rsidRPr="00AC7489" w:rsidRDefault="0025280B" w:rsidP="002B5895">
      <w:pPr>
        <w:pStyle w:val="a5"/>
        <w:jc w:val="center"/>
        <w:rPr>
          <w:lang w:val="uk-UA"/>
        </w:rPr>
      </w:pPr>
    </w:p>
    <w:p w:rsidR="0025280B" w:rsidRPr="00AC7489" w:rsidRDefault="0025280B" w:rsidP="002B5895">
      <w:pPr>
        <w:pStyle w:val="a5"/>
        <w:jc w:val="center"/>
        <w:rPr>
          <w:lang w:val="uk-UA"/>
        </w:rPr>
      </w:pPr>
    </w:p>
    <w:p w:rsidR="0025280B" w:rsidRPr="00AC7489" w:rsidRDefault="0025280B" w:rsidP="002B5895">
      <w:pPr>
        <w:pStyle w:val="a5"/>
        <w:jc w:val="center"/>
        <w:rPr>
          <w:lang w:val="uk-UA"/>
        </w:rPr>
      </w:pPr>
    </w:p>
    <w:p w:rsidR="00D95CDE" w:rsidRPr="00AC7489" w:rsidRDefault="00D95CDE" w:rsidP="002B5895">
      <w:pPr>
        <w:pStyle w:val="a5"/>
        <w:jc w:val="center"/>
        <w:rPr>
          <w:lang w:val="uk-UA"/>
        </w:rPr>
      </w:pPr>
    </w:p>
    <w:p w:rsidR="00D95CDE" w:rsidRPr="00AC7489" w:rsidRDefault="00D95CDE" w:rsidP="002B5895">
      <w:pPr>
        <w:pStyle w:val="a5"/>
        <w:jc w:val="center"/>
        <w:rPr>
          <w:lang w:val="uk-UA"/>
        </w:rPr>
      </w:pPr>
    </w:p>
    <w:p w:rsidR="003576BC" w:rsidRPr="00AC7489" w:rsidRDefault="003576BC" w:rsidP="002B5895">
      <w:pPr>
        <w:pStyle w:val="a5"/>
        <w:jc w:val="center"/>
        <w:rPr>
          <w:b/>
          <w:szCs w:val="18"/>
          <w:shd w:val="clear" w:color="auto" w:fill="FFFFFF"/>
          <w:lang w:val="uk-UA"/>
        </w:rPr>
      </w:pPr>
      <w:r w:rsidRPr="00AC7489">
        <w:rPr>
          <w:b/>
          <w:szCs w:val="18"/>
          <w:shd w:val="clear" w:color="auto" w:fill="FFFFFF"/>
          <w:lang w:val="uk-UA"/>
        </w:rPr>
        <w:t>РОЗДІЛ 2</w:t>
      </w:r>
    </w:p>
    <w:p w:rsidR="003576BC" w:rsidRPr="00AC7489" w:rsidRDefault="003576BC" w:rsidP="002B5895">
      <w:pPr>
        <w:pStyle w:val="a5"/>
        <w:jc w:val="center"/>
        <w:rPr>
          <w:b/>
          <w:szCs w:val="18"/>
          <w:shd w:val="clear" w:color="auto" w:fill="FFFFFF"/>
          <w:lang w:val="uk-UA"/>
        </w:rPr>
      </w:pPr>
      <w:r w:rsidRPr="00AC7489">
        <w:rPr>
          <w:b/>
          <w:szCs w:val="18"/>
          <w:shd w:val="clear" w:color="auto" w:fill="FFFFFF"/>
          <w:lang w:val="uk-UA"/>
        </w:rPr>
        <w:t>Конституційно-правове регулювання інституту притулку в Україні</w:t>
      </w:r>
    </w:p>
    <w:p w:rsidR="003576BC" w:rsidRPr="00AC7489" w:rsidRDefault="003576BC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  <w:r w:rsidRPr="00AC7489">
        <w:rPr>
          <w:b/>
          <w:szCs w:val="18"/>
          <w:shd w:val="clear" w:color="auto" w:fill="FFFFFF"/>
          <w:lang w:val="uk-UA"/>
        </w:rPr>
        <w:t>2.</w:t>
      </w:r>
      <w:r w:rsidR="002B5895" w:rsidRPr="00AC7489">
        <w:rPr>
          <w:b/>
          <w:szCs w:val="18"/>
          <w:shd w:val="clear" w:color="auto" w:fill="FFFFFF"/>
          <w:lang w:val="uk-UA"/>
        </w:rPr>
        <w:t>1</w:t>
      </w:r>
      <w:r w:rsidRPr="00AC7489">
        <w:rPr>
          <w:b/>
          <w:szCs w:val="18"/>
          <w:shd w:val="clear" w:color="auto" w:fill="FFFFFF"/>
          <w:lang w:val="uk-UA"/>
        </w:rPr>
        <w:t>. Правовий статус біженців в Україні</w:t>
      </w:r>
    </w:p>
    <w:p w:rsidR="002B5895" w:rsidRPr="00AC7489" w:rsidRDefault="002B5895" w:rsidP="00192F0C">
      <w:pPr>
        <w:pStyle w:val="a5"/>
        <w:rPr>
          <w:shd w:val="clear" w:color="auto" w:fill="FFFFFF"/>
          <w:lang w:val="uk-UA"/>
        </w:rPr>
      </w:pPr>
    </w:p>
    <w:p w:rsidR="00192F0C" w:rsidRPr="00AC7489" w:rsidRDefault="0018712F" w:rsidP="00192F0C">
      <w:pPr>
        <w:pStyle w:val="a5"/>
        <w:rPr>
          <w:b/>
          <w:szCs w:val="18"/>
          <w:lang w:val="uk-UA"/>
        </w:rPr>
      </w:pPr>
      <w:r>
        <w:rPr>
          <w:bdr w:val="none" w:sz="0" w:space="0" w:color="auto" w:frame="1"/>
          <w:lang w:val="uk-UA"/>
        </w:rPr>
        <w:t>….</w:t>
      </w:r>
    </w:p>
    <w:p w:rsidR="00192F0C" w:rsidRPr="00AC7489" w:rsidRDefault="00192F0C" w:rsidP="00192F0C">
      <w:pPr>
        <w:pStyle w:val="a5"/>
        <w:rPr>
          <w:szCs w:val="18"/>
          <w:lang w:val="uk-UA"/>
        </w:rPr>
      </w:pPr>
      <w:r w:rsidRPr="00AC7489">
        <w:rPr>
          <w:bdr w:val="none" w:sz="0" w:space="0" w:color="auto" w:frame="1"/>
          <w:lang w:val="uk-UA"/>
        </w:rPr>
        <w:t>Правовий статус цієї категорії іноземців та осіб без громадянства в Україні характеризується наступними особливостями:</w:t>
      </w:r>
    </w:p>
    <w:p w:rsidR="008E263C" w:rsidRPr="00AC7489" w:rsidRDefault="0018712F" w:rsidP="008E263C">
      <w:pPr>
        <w:pStyle w:val="a5"/>
        <w:rPr>
          <w:szCs w:val="20"/>
          <w:lang w:val="uk-UA"/>
        </w:rPr>
      </w:pPr>
      <w:r>
        <w:rPr>
          <w:bdr w:val="none" w:sz="0" w:space="0" w:color="auto" w:frame="1"/>
          <w:lang w:val="uk-UA"/>
        </w:rPr>
        <w:t>…</w:t>
      </w:r>
      <w:r w:rsidR="0025280B" w:rsidRPr="00AC7489">
        <w:rPr>
          <w:szCs w:val="20"/>
          <w:lang w:val="uk-UA"/>
        </w:rPr>
        <w:t xml:space="preserve"> [21]</w:t>
      </w:r>
      <w:r w:rsidR="008E263C" w:rsidRPr="00AC7489">
        <w:rPr>
          <w:szCs w:val="20"/>
          <w:lang w:val="uk-UA"/>
        </w:rPr>
        <w:t>.</w:t>
      </w:r>
    </w:p>
    <w:p w:rsidR="008E263C" w:rsidRPr="00AC7489" w:rsidRDefault="008E263C" w:rsidP="008E263C">
      <w:pPr>
        <w:pStyle w:val="a5"/>
        <w:rPr>
          <w:szCs w:val="20"/>
          <w:lang w:val="uk-UA"/>
        </w:rPr>
      </w:pPr>
      <w:r w:rsidRPr="00AC7489">
        <w:rPr>
          <w:szCs w:val="20"/>
          <w:lang w:val="uk-UA"/>
        </w:rPr>
        <w:t>Особа, якій надано статус біженця в Україні, має рівні з громадянами України права у шлюбних та сімейних відносинах.</w:t>
      </w:r>
    </w:p>
    <w:p w:rsidR="008E263C" w:rsidRPr="00AC7489" w:rsidRDefault="0018712F" w:rsidP="008E263C">
      <w:pPr>
        <w:pStyle w:val="a5"/>
        <w:rPr>
          <w:b/>
          <w:szCs w:val="20"/>
          <w:lang w:val="uk-UA"/>
        </w:rPr>
      </w:pPr>
      <w:r>
        <w:rPr>
          <w:szCs w:val="20"/>
          <w:lang w:val="uk-UA"/>
        </w:rPr>
        <w:t>…</w:t>
      </w:r>
    </w:p>
    <w:p w:rsidR="002B5895" w:rsidRPr="00AC7489" w:rsidRDefault="008E263C" w:rsidP="0018712F">
      <w:pPr>
        <w:pStyle w:val="a5"/>
        <w:rPr>
          <w:lang w:val="uk-UA"/>
        </w:rPr>
      </w:pPr>
      <w:r w:rsidRPr="00AC7489">
        <w:rPr>
          <w:lang w:val="uk-UA"/>
        </w:rPr>
        <w:t xml:space="preserve">Отже, </w:t>
      </w:r>
      <w:r w:rsidR="0018712F">
        <w:rPr>
          <w:lang w:val="uk-UA"/>
        </w:rPr>
        <w:t>…</w:t>
      </w:r>
    </w:p>
    <w:p w:rsidR="002B5895" w:rsidRPr="00AC7489" w:rsidRDefault="002B5895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</w:p>
    <w:p w:rsidR="00192F0C" w:rsidRPr="00AC7489" w:rsidRDefault="003576BC" w:rsidP="00D95CDE">
      <w:pPr>
        <w:pStyle w:val="a5"/>
        <w:jc w:val="center"/>
        <w:rPr>
          <w:b/>
          <w:sz w:val="24"/>
          <w:szCs w:val="24"/>
          <w:lang w:val="uk-UA"/>
        </w:rPr>
      </w:pPr>
      <w:r w:rsidRPr="00AC7489">
        <w:rPr>
          <w:b/>
          <w:szCs w:val="18"/>
          <w:shd w:val="clear" w:color="auto" w:fill="FFFFFF"/>
          <w:lang w:val="uk-UA"/>
        </w:rPr>
        <w:t>2.</w:t>
      </w:r>
      <w:r w:rsidR="002B5895" w:rsidRPr="00AC7489">
        <w:rPr>
          <w:b/>
          <w:szCs w:val="18"/>
          <w:shd w:val="clear" w:color="auto" w:fill="FFFFFF"/>
          <w:lang w:val="uk-UA"/>
        </w:rPr>
        <w:t>2</w:t>
      </w:r>
      <w:r w:rsidRPr="00AC7489">
        <w:rPr>
          <w:b/>
          <w:szCs w:val="18"/>
          <w:shd w:val="clear" w:color="auto" w:fill="FFFFFF"/>
          <w:lang w:val="uk-UA"/>
        </w:rPr>
        <w:t xml:space="preserve">. </w:t>
      </w:r>
      <w:r w:rsidR="00192F0C" w:rsidRPr="00AC7489">
        <w:rPr>
          <w:b/>
          <w:lang w:val="uk-UA"/>
        </w:rPr>
        <w:t>Набуття статусу біженця за українським законодавством</w:t>
      </w:r>
    </w:p>
    <w:p w:rsidR="002B5895" w:rsidRPr="00AC7489" w:rsidRDefault="002B5895" w:rsidP="009C3213">
      <w:pPr>
        <w:pStyle w:val="a5"/>
        <w:rPr>
          <w:shd w:val="clear" w:color="auto" w:fill="FFFFFF"/>
          <w:lang w:val="uk-UA"/>
        </w:rPr>
      </w:pPr>
    </w:p>
    <w:p w:rsidR="009C3213" w:rsidRPr="00AC7489" w:rsidRDefault="0018712F" w:rsidP="009C3213">
      <w:pPr>
        <w:pStyle w:val="a5"/>
        <w:rPr>
          <w:szCs w:val="24"/>
          <w:lang w:val="uk-UA"/>
        </w:rPr>
      </w:pPr>
      <w:r>
        <w:rPr>
          <w:szCs w:val="21"/>
          <w:lang w:val="uk-UA"/>
        </w:rPr>
        <w:t>…</w:t>
      </w:r>
    </w:p>
    <w:p w:rsidR="009C3213" w:rsidRPr="00AC7489" w:rsidRDefault="009C3213" w:rsidP="009C3213">
      <w:pPr>
        <w:pStyle w:val="a5"/>
        <w:rPr>
          <w:szCs w:val="24"/>
          <w:lang w:val="uk-UA"/>
        </w:rPr>
      </w:pPr>
      <w:r w:rsidRPr="00AC7489">
        <w:rPr>
          <w:szCs w:val="21"/>
          <w:lang w:val="uk-UA"/>
        </w:rPr>
        <w:t>На підставі статті 26 Конституції Україн</w:t>
      </w:r>
      <w:r w:rsidR="00270347" w:rsidRPr="00AC7489">
        <w:rPr>
          <w:szCs w:val="21"/>
          <w:lang w:val="uk-UA"/>
        </w:rPr>
        <w:t>и іноземцям та особам без грома</w:t>
      </w:r>
      <w:r w:rsidRPr="00AC7489">
        <w:rPr>
          <w:szCs w:val="21"/>
          <w:lang w:val="uk-UA"/>
        </w:rPr>
        <w:t>дянства може бути надано притулок у поряд</w:t>
      </w:r>
      <w:r w:rsidR="00270347" w:rsidRPr="00AC7489">
        <w:rPr>
          <w:szCs w:val="21"/>
          <w:lang w:val="uk-UA"/>
        </w:rPr>
        <w:t>ку, встановленому Законом Украї</w:t>
      </w:r>
      <w:r w:rsidRPr="00AC7489">
        <w:rPr>
          <w:szCs w:val="21"/>
          <w:lang w:val="uk-UA"/>
        </w:rPr>
        <w:t>ни «Про біженців та осіб, які потребують додаткового або тимчасового захисту»</w:t>
      </w:r>
      <w:r w:rsidR="00270347" w:rsidRPr="00AC7489">
        <w:rPr>
          <w:szCs w:val="21"/>
          <w:lang w:val="uk-UA"/>
        </w:rPr>
        <w:t xml:space="preserve"> [21].</w:t>
      </w:r>
      <w:r w:rsidRPr="00AC7489">
        <w:rPr>
          <w:szCs w:val="21"/>
          <w:lang w:val="uk-UA"/>
        </w:rPr>
        <w:t xml:space="preserve"> </w:t>
      </w:r>
      <w:r w:rsidR="0018712F">
        <w:rPr>
          <w:szCs w:val="21"/>
          <w:lang w:val="uk-UA"/>
        </w:rPr>
        <w:t>..</w:t>
      </w:r>
    </w:p>
    <w:p w:rsidR="009C3213" w:rsidRPr="00AC7489" w:rsidRDefault="0018712F" w:rsidP="009C3213">
      <w:pPr>
        <w:pStyle w:val="a5"/>
        <w:rPr>
          <w:szCs w:val="24"/>
          <w:lang w:val="uk-UA"/>
        </w:rPr>
      </w:pPr>
      <w:r>
        <w:rPr>
          <w:szCs w:val="21"/>
          <w:lang w:val="uk-UA"/>
        </w:rPr>
        <w:t>…</w:t>
      </w:r>
    </w:p>
    <w:p w:rsidR="009C3213" w:rsidRPr="00AC7489" w:rsidRDefault="009C3213" w:rsidP="009C3213">
      <w:pPr>
        <w:pStyle w:val="a5"/>
        <w:rPr>
          <w:szCs w:val="24"/>
          <w:lang w:val="uk-UA"/>
        </w:rPr>
      </w:pPr>
      <w:r w:rsidRPr="00AC7489">
        <w:rPr>
          <w:lang w:val="uk-UA"/>
        </w:rPr>
        <w:t xml:space="preserve">- оформлює особову справу; </w:t>
      </w:r>
    </w:p>
    <w:p w:rsidR="009C3213" w:rsidRPr="00AC7489" w:rsidRDefault="009C3213" w:rsidP="009C3213">
      <w:pPr>
        <w:pStyle w:val="a5"/>
        <w:rPr>
          <w:szCs w:val="24"/>
          <w:lang w:val="uk-UA"/>
        </w:rPr>
      </w:pPr>
      <w:r w:rsidRPr="00AC7489">
        <w:rPr>
          <w:lang w:val="uk-UA"/>
        </w:rPr>
        <w:t xml:space="preserve">- роз’яснює порядок звернення про надання безоплатної правової </w:t>
      </w:r>
      <w:r w:rsidRPr="00AC7489">
        <w:rPr>
          <w:szCs w:val="18"/>
          <w:lang w:val="uk-UA"/>
        </w:rPr>
        <w:t xml:space="preserve">допомоги; </w:t>
      </w:r>
    </w:p>
    <w:p w:rsidR="00270347" w:rsidRPr="00AC7489" w:rsidRDefault="009C3213" w:rsidP="009C3213">
      <w:pPr>
        <w:pStyle w:val="a5"/>
        <w:rPr>
          <w:b/>
          <w:lang w:val="uk-UA"/>
        </w:rPr>
      </w:pPr>
      <w:r w:rsidRPr="00AC7489">
        <w:rPr>
          <w:szCs w:val="17"/>
          <w:lang w:val="uk-UA"/>
        </w:rPr>
        <w:lastRenderedPageBreak/>
        <w:t>- заносить отримані відомості до централізованої інформаційної системи</w:t>
      </w:r>
      <w:r w:rsidR="00270347" w:rsidRPr="00AC7489">
        <w:rPr>
          <w:szCs w:val="17"/>
          <w:lang w:val="uk-UA"/>
        </w:rPr>
        <w:t xml:space="preserve"> [24, c. 38-42]</w:t>
      </w:r>
      <w:r w:rsidRPr="00AC7489">
        <w:rPr>
          <w:szCs w:val="17"/>
          <w:lang w:val="uk-UA"/>
        </w:rPr>
        <w:t xml:space="preserve">. </w:t>
      </w:r>
      <w:r w:rsidR="0018712F">
        <w:rPr>
          <w:szCs w:val="17"/>
          <w:lang w:val="uk-UA"/>
        </w:rPr>
        <w:t>…</w:t>
      </w:r>
    </w:p>
    <w:p w:rsidR="009C3213" w:rsidRPr="00AC7489" w:rsidRDefault="0018712F" w:rsidP="009C3213">
      <w:pPr>
        <w:pStyle w:val="a5"/>
        <w:rPr>
          <w:szCs w:val="21"/>
          <w:lang w:val="uk-UA"/>
        </w:rPr>
      </w:pPr>
      <w:r>
        <w:rPr>
          <w:szCs w:val="17"/>
          <w:lang w:val="uk-UA"/>
        </w:rPr>
        <w:t>….</w:t>
      </w:r>
    </w:p>
    <w:p w:rsidR="009C3213" w:rsidRPr="00AC7489" w:rsidRDefault="009C3213" w:rsidP="009C3213">
      <w:pPr>
        <w:pStyle w:val="a5"/>
        <w:rPr>
          <w:szCs w:val="24"/>
          <w:lang w:val="uk-UA"/>
        </w:rPr>
      </w:pPr>
      <w:r w:rsidRPr="00AC7489">
        <w:rPr>
          <w:szCs w:val="21"/>
          <w:lang w:val="uk-UA"/>
        </w:rPr>
        <w:t>Працівником органу міграційної служби проводяться співбесіди із заявником або його законним представником, які мають на меті виявити додаткову інформацію, необхідну для оцінки справжності фактів, повідомлених заявником чи його законним представником</w:t>
      </w:r>
      <w:r w:rsidR="00270347" w:rsidRPr="00AC7489">
        <w:rPr>
          <w:szCs w:val="21"/>
          <w:lang w:val="uk-UA"/>
        </w:rPr>
        <w:t xml:space="preserve"> [25, c. 10-12].</w:t>
      </w:r>
      <w:r w:rsidRPr="00AC7489">
        <w:rPr>
          <w:szCs w:val="21"/>
          <w:lang w:val="uk-UA"/>
        </w:rPr>
        <w:t xml:space="preserve"> </w:t>
      </w:r>
      <w:r w:rsidR="0018712F">
        <w:rPr>
          <w:szCs w:val="21"/>
          <w:lang w:val="uk-UA"/>
        </w:rPr>
        <w:t>…</w:t>
      </w:r>
    </w:p>
    <w:p w:rsidR="009C3213" w:rsidRPr="00AC7489" w:rsidRDefault="0018712F" w:rsidP="009C3213">
      <w:pPr>
        <w:pStyle w:val="a5"/>
        <w:rPr>
          <w:lang w:val="uk-UA"/>
        </w:rPr>
      </w:pPr>
      <w:r>
        <w:rPr>
          <w:szCs w:val="21"/>
          <w:lang w:val="uk-UA"/>
        </w:rPr>
        <w:t>…</w:t>
      </w:r>
    </w:p>
    <w:p w:rsidR="008E263C" w:rsidRPr="00AC7489" w:rsidRDefault="008E263C" w:rsidP="009C3213">
      <w:pPr>
        <w:pStyle w:val="a5"/>
        <w:rPr>
          <w:shd w:val="clear" w:color="auto" w:fill="FFFFFF"/>
          <w:lang w:val="uk-UA"/>
        </w:rPr>
      </w:pPr>
    </w:p>
    <w:p w:rsidR="002B5895" w:rsidRPr="00AC7489" w:rsidRDefault="002B5895" w:rsidP="002B5895">
      <w:pPr>
        <w:pStyle w:val="a5"/>
        <w:rPr>
          <w:shd w:val="clear" w:color="auto" w:fill="FFFFFF"/>
          <w:lang w:val="uk-UA"/>
        </w:rPr>
      </w:pPr>
    </w:p>
    <w:p w:rsidR="002B5895" w:rsidRPr="00AC7489" w:rsidRDefault="002B5895" w:rsidP="002B5895">
      <w:pPr>
        <w:pStyle w:val="a5"/>
        <w:rPr>
          <w:shd w:val="clear" w:color="auto" w:fill="FFFFFF"/>
          <w:lang w:val="uk-UA"/>
        </w:rPr>
      </w:pPr>
    </w:p>
    <w:p w:rsidR="002B5895" w:rsidRPr="00AC7489" w:rsidRDefault="002B5895" w:rsidP="002B5895">
      <w:pPr>
        <w:pStyle w:val="a5"/>
        <w:rPr>
          <w:shd w:val="clear" w:color="auto" w:fill="FFFFFF"/>
          <w:lang w:val="uk-UA"/>
        </w:rPr>
      </w:pPr>
    </w:p>
    <w:p w:rsidR="002B5895" w:rsidRPr="00AC7489" w:rsidRDefault="002B5895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</w:p>
    <w:p w:rsidR="00270347" w:rsidRPr="00AC7489" w:rsidRDefault="00270347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</w:p>
    <w:p w:rsidR="00270347" w:rsidRPr="00AC7489" w:rsidRDefault="00270347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</w:p>
    <w:p w:rsidR="00270347" w:rsidRPr="00AC7489" w:rsidRDefault="00270347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</w:p>
    <w:p w:rsidR="00270347" w:rsidRPr="00AC7489" w:rsidRDefault="00270347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</w:p>
    <w:p w:rsidR="00270347" w:rsidRPr="00AC7489" w:rsidRDefault="00270347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</w:p>
    <w:p w:rsidR="00270347" w:rsidRPr="00AC7489" w:rsidRDefault="00270347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</w:p>
    <w:p w:rsidR="00270347" w:rsidRPr="00AC7489" w:rsidRDefault="00270347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</w:p>
    <w:p w:rsidR="00270347" w:rsidRPr="00AC7489" w:rsidRDefault="00270347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</w:p>
    <w:p w:rsidR="00270347" w:rsidRPr="00AC7489" w:rsidRDefault="00270347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</w:p>
    <w:p w:rsidR="00270347" w:rsidRPr="00AC7489" w:rsidRDefault="00270347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</w:p>
    <w:p w:rsidR="00270347" w:rsidRPr="00AC7489" w:rsidRDefault="00270347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</w:p>
    <w:p w:rsidR="00270347" w:rsidRPr="00AC7489" w:rsidRDefault="00270347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</w:p>
    <w:p w:rsidR="00270347" w:rsidRPr="00AC7489" w:rsidRDefault="00270347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</w:p>
    <w:p w:rsidR="00270347" w:rsidRPr="00AC7489" w:rsidRDefault="00270347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</w:p>
    <w:p w:rsidR="00270347" w:rsidRPr="00AC7489" w:rsidRDefault="00270347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</w:p>
    <w:p w:rsidR="00270347" w:rsidRPr="00AC7489" w:rsidRDefault="00270347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</w:p>
    <w:p w:rsidR="00270347" w:rsidRPr="00AC7489" w:rsidRDefault="00270347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</w:p>
    <w:p w:rsidR="00270347" w:rsidRPr="00AC7489" w:rsidRDefault="00270347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</w:p>
    <w:p w:rsidR="00270347" w:rsidRPr="00AC7489" w:rsidRDefault="00270347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</w:p>
    <w:p w:rsidR="00270347" w:rsidRPr="00AC7489" w:rsidRDefault="00270347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</w:p>
    <w:p w:rsidR="002B5895" w:rsidRPr="00AC7489" w:rsidRDefault="002B5895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  <w:r w:rsidRPr="00AC7489">
        <w:rPr>
          <w:b/>
          <w:szCs w:val="18"/>
          <w:shd w:val="clear" w:color="auto" w:fill="FFFFFF"/>
          <w:lang w:val="uk-UA"/>
        </w:rPr>
        <w:t>РОЗДІЛ</w:t>
      </w:r>
      <w:r w:rsidR="003576BC" w:rsidRPr="00AC7489">
        <w:rPr>
          <w:b/>
          <w:szCs w:val="18"/>
          <w:shd w:val="clear" w:color="auto" w:fill="FFFFFF"/>
          <w:lang w:val="uk-UA"/>
        </w:rPr>
        <w:t xml:space="preserve"> 3</w:t>
      </w:r>
    </w:p>
    <w:p w:rsidR="00BA4C65" w:rsidRPr="00AC7489" w:rsidRDefault="003576BC" w:rsidP="003576BC">
      <w:pPr>
        <w:pStyle w:val="a5"/>
        <w:ind w:firstLine="709"/>
        <w:jc w:val="center"/>
        <w:rPr>
          <w:b/>
          <w:szCs w:val="18"/>
          <w:shd w:val="clear" w:color="auto" w:fill="FFFFFF"/>
          <w:lang w:val="uk-UA"/>
        </w:rPr>
      </w:pPr>
      <w:r w:rsidRPr="00AC7489">
        <w:rPr>
          <w:b/>
          <w:szCs w:val="18"/>
          <w:shd w:val="clear" w:color="auto" w:fill="FFFFFF"/>
          <w:lang w:val="uk-UA"/>
        </w:rPr>
        <w:t xml:space="preserve">Проблеми правового регулювання інституту притулку </w:t>
      </w:r>
      <w:r w:rsidR="005F6D19" w:rsidRPr="00AC7489">
        <w:rPr>
          <w:b/>
          <w:szCs w:val="18"/>
          <w:shd w:val="clear" w:color="auto" w:fill="FFFFFF"/>
          <w:lang w:val="uk-UA"/>
        </w:rPr>
        <w:t xml:space="preserve">в Україні </w:t>
      </w:r>
      <w:r w:rsidRPr="00AC7489">
        <w:rPr>
          <w:b/>
          <w:szCs w:val="18"/>
          <w:shd w:val="clear" w:color="auto" w:fill="FFFFFF"/>
          <w:lang w:val="uk-UA"/>
        </w:rPr>
        <w:t>та шляхи їх подолання</w:t>
      </w:r>
    </w:p>
    <w:p w:rsidR="002B5895" w:rsidRPr="00AC7489" w:rsidRDefault="002B5895" w:rsidP="002B5895">
      <w:pPr>
        <w:pStyle w:val="a5"/>
        <w:rPr>
          <w:lang w:val="uk-UA"/>
        </w:rPr>
      </w:pPr>
    </w:p>
    <w:p w:rsidR="007A027E" w:rsidRPr="00AC7489" w:rsidRDefault="0018712F" w:rsidP="002B5895">
      <w:pPr>
        <w:pStyle w:val="a5"/>
        <w:rPr>
          <w:lang w:val="uk-UA"/>
        </w:rPr>
      </w:pPr>
      <w:r>
        <w:rPr>
          <w:lang w:val="uk-UA"/>
        </w:rPr>
        <w:t>…</w:t>
      </w:r>
    </w:p>
    <w:p w:rsidR="005F6D19" w:rsidRPr="00AC7489" w:rsidRDefault="005F6D19" w:rsidP="002B5895">
      <w:pPr>
        <w:pStyle w:val="a5"/>
        <w:rPr>
          <w:lang w:val="uk-UA"/>
        </w:rPr>
      </w:pPr>
      <w:r w:rsidRPr="00AC7489">
        <w:rPr>
          <w:lang w:val="uk-UA"/>
        </w:rPr>
        <w:t>Для України на сьогодні проблема правового регулювання інституту притулку та його співвідношення з правовим статусом біженців залишається невирішеною. Слід відзначити, що законодавство України взагалі не містить терміну політичний притулок, натомість Конституція України у статті 26 встановлює, що іноземцям та особам без громадянства може бути надано притулок у порядку, встановленому законом</w:t>
      </w:r>
      <w:r w:rsidR="00270347" w:rsidRPr="00AC7489">
        <w:rPr>
          <w:lang w:val="uk-UA"/>
        </w:rPr>
        <w:t xml:space="preserve"> [28].</w:t>
      </w:r>
      <w:r w:rsidRPr="00AC7489">
        <w:rPr>
          <w:lang w:val="uk-UA"/>
        </w:rPr>
        <w:t xml:space="preserve"> Однак такого загального Закону про притулок Україна поки ще не має</w:t>
      </w:r>
      <w:r w:rsidR="0018712F">
        <w:rPr>
          <w:lang w:val="uk-UA"/>
        </w:rPr>
        <w:t>….</w:t>
      </w:r>
    </w:p>
    <w:p w:rsidR="006223BF" w:rsidRPr="00AC7489" w:rsidRDefault="0018712F" w:rsidP="002B5895">
      <w:pPr>
        <w:pStyle w:val="a5"/>
        <w:rPr>
          <w:lang w:val="uk-UA"/>
        </w:rPr>
      </w:pPr>
      <w:r>
        <w:rPr>
          <w:lang w:val="uk-UA"/>
        </w:rPr>
        <w:t>…</w:t>
      </w:r>
    </w:p>
    <w:p w:rsidR="006223BF" w:rsidRPr="00AC7489" w:rsidRDefault="006223BF" w:rsidP="002B5895">
      <w:pPr>
        <w:pStyle w:val="a5"/>
        <w:rPr>
          <w:lang w:val="uk-UA"/>
        </w:rPr>
      </w:pPr>
      <w:r w:rsidRPr="00AC7489">
        <w:rPr>
          <w:lang w:val="uk-UA"/>
        </w:rPr>
        <w:t>-</w:t>
      </w:r>
      <w:r w:rsidR="00745627" w:rsidRPr="00AC7489">
        <w:rPr>
          <w:lang w:val="uk-UA"/>
        </w:rPr>
        <w:t xml:space="preserve"> підготовка та</w:t>
      </w:r>
      <w:r w:rsidRPr="00AC7489">
        <w:rPr>
          <w:lang w:val="uk-UA"/>
        </w:rPr>
        <w:t xml:space="preserve"> затвердження нормативно-право</w:t>
      </w:r>
      <w:r w:rsidR="00745627" w:rsidRPr="00AC7489">
        <w:rPr>
          <w:lang w:val="uk-UA"/>
        </w:rPr>
        <w:t xml:space="preserve">вих актів, необхідних для реалізації Закону </w:t>
      </w:r>
      <w:proofErr w:type="spellStart"/>
      <w:r w:rsidR="00745627" w:rsidRPr="00AC7489">
        <w:rPr>
          <w:lang w:val="uk-UA"/>
        </w:rPr>
        <w:t>України</w:t>
      </w:r>
      <w:r w:rsidRPr="00AC7489">
        <w:rPr>
          <w:lang w:val="uk-UA"/>
        </w:rPr>
        <w:t>«Про</w:t>
      </w:r>
      <w:proofErr w:type="spellEnd"/>
      <w:r w:rsidRPr="00AC7489">
        <w:rPr>
          <w:lang w:val="uk-UA"/>
        </w:rPr>
        <w:t xml:space="preserve"> біженців та осіб, які потребують додаткового або тимчасового захисту»; </w:t>
      </w:r>
    </w:p>
    <w:p w:rsidR="006223BF" w:rsidRPr="00AC7489" w:rsidRDefault="006223BF" w:rsidP="002B5895">
      <w:pPr>
        <w:pStyle w:val="a5"/>
        <w:rPr>
          <w:lang w:val="uk-UA"/>
        </w:rPr>
      </w:pPr>
      <w:r w:rsidRPr="00AC7489">
        <w:rPr>
          <w:lang w:val="uk-UA"/>
        </w:rPr>
        <w:t>- узгодження норм українського законодавства, що регулює різні аспекти суспільних відносин, із законодавством про біженців</w:t>
      </w:r>
      <w:r w:rsidR="00270347" w:rsidRPr="00AC7489">
        <w:rPr>
          <w:lang w:val="uk-UA"/>
        </w:rPr>
        <w:t xml:space="preserve"> [33, c. 67].</w:t>
      </w:r>
      <w:r w:rsidRPr="00AC7489">
        <w:rPr>
          <w:lang w:val="uk-UA"/>
        </w:rPr>
        <w:t xml:space="preserve"> </w:t>
      </w:r>
      <w:r w:rsidR="0018712F">
        <w:rPr>
          <w:lang w:val="uk-UA"/>
        </w:rPr>
        <w:t>…</w:t>
      </w:r>
    </w:p>
    <w:p w:rsidR="006223BF" w:rsidRPr="00AC7489" w:rsidRDefault="0018712F" w:rsidP="002B5895">
      <w:pPr>
        <w:pStyle w:val="a5"/>
        <w:rPr>
          <w:lang w:val="uk-UA"/>
        </w:rPr>
      </w:pPr>
      <w:r>
        <w:rPr>
          <w:lang w:val="uk-UA"/>
        </w:rPr>
        <w:t>…</w:t>
      </w:r>
    </w:p>
    <w:p w:rsidR="00BA4C65" w:rsidRPr="00AC7489" w:rsidRDefault="006223BF" w:rsidP="0018712F">
      <w:pPr>
        <w:pStyle w:val="a5"/>
        <w:rPr>
          <w:lang w:val="uk-UA" w:eastAsia="uk-UA"/>
        </w:rPr>
      </w:pPr>
      <w:r w:rsidRPr="00AC7489">
        <w:rPr>
          <w:lang w:val="uk-UA"/>
        </w:rPr>
        <w:t>Отже</w:t>
      </w:r>
      <w:r w:rsidR="0018712F">
        <w:rPr>
          <w:lang w:val="uk-UA"/>
        </w:rPr>
        <w:t>…</w:t>
      </w:r>
    </w:p>
    <w:p w:rsidR="00BA4C65" w:rsidRPr="00AC7489" w:rsidRDefault="00BA4C65" w:rsidP="003576BC">
      <w:pPr>
        <w:ind w:firstLine="709"/>
        <w:rPr>
          <w:lang w:val="uk-UA" w:eastAsia="uk-UA"/>
        </w:rPr>
      </w:pPr>
    </w:p>
    <w:p w:rsidR="00BA4C65" w:rsidRPr="00AC7489" w:rsidRDefault="00BA4C65" w:rsidP="003576BC">
      <w:pPr>
        <w:ind w:firstLine="709"/>
        <w:rPr>
          <w:lang w:val="uk-UA" w:eastAsia="uk-UA"/>
        </w:rPr>
      </w:pPr>
    </w:p>
    <w:p w:rsidR="00270347" w:rsidRPr="00AC7489" w:rsidRDefault="00270347" w:rsidP="003576BC">
      <w:pPr>
        <w:ind w:firstLine="709"/>
        <w:rPr>
          <w:lang w:val="uk-UA" w:eastAsia="uk-UA"/>
        </w:rPr>
      </w:pPr>
    </w:p>
    <w:p w:rsidR="00270347" w:rsidRPr="00AC7489" w:rsidRDefault="00270347" w:rsidP="003576BC">
      <w:pPr>
        <w:ind w:firstLine="709"/>
        <w:rPr>
          <w:lang w:val="uk-UA" w:eastAsia="uk-UA"/>
        </w:rPr>
      </w:pPr>
    </w:p>
    <w:p w:rsidR="00270347" w:rsidRPr="00AC7489" w:rsidRDefault="00270347" w:rsidP="003576BC">
      <w:pPr>
        <w:ind w:firstLine="709"/>
        <w:rPr>
          <w:lang w:val="uk-UA" w:eastAsia="uk-UA"/>
        </w:rPr>
      </w:pPr>
    </w:p>
    <w:p w:rsidR="00270347" w:rsidRPr="00AC7489" w:rsidRDefault="00270347" w:rsidP="003576BC">
      <w:pPr>
        <w:ind w:firstLine="709"/>
        <w:rPr>
          <w:lang w:val="uk-UA" w:eastAsia="uk-UA"/>
        </w:rPr>
      </w:pPr>
    </w:p>
    <w:p w:rsidR="00270347" w:rsidRPr="00AC7489" w:rsidRDefault="00270347" w:rsidP="003576BC">
      <w:pPr>
        <w:ind w:firstLine="709"/>
        <w:rPr>
          <w:lang w:val="uk-UA" w:eastAsia="uk-UA"/>
        </w:rPr>
      </w:pPr>
    </w:p>
    <w:p w:rsidR="00270347" w:rsidRPr="00AC7489" w:rsidRDefault="00270347" w:rsidP="003576BC">
      <w:pPr>
        <w:ind w:firstLine="709"/>
        <w:rPr>
          <w:lang w:val="uk-UA" w:eastAsia="uk-UA"/>
        </w:rPr>
      </w:pPr>
    </w:p>
    <w:p w:rsidR="00270347" w:rsidRPr="00AC7489" w:rsidRDefault="00270347" w:rsidP="003576BC">
      <w:pPr>
        <w:ind w:firstLine="709"/>
        <w:rPr>
          <w:lang w:val="uk-UA" w:eastAsia="uk-UA"/>
        </w:rPr>
      </w:pPr>
    </w:p>
    <w:p w:rsidR="00270347" w:rsidRPr="00AC7489" w:rsidRDefault="00270347" w:rsidP="003576BC">
      <w:pPr>
        <w:ind w:firstLine="709"/>
        <w:rPr>
          <w:lang w:val="uk-UA" w:eastAsia="uk-UA"/>
        </w:rPr>
      </w:pPr>
    </w:p>
    <w:p w:rsidR="00270347" w:rsidRPr="00AC7489" w:rsidRDefault="00270347" w:rsidP="003576BC">
      <w:pPr>
        <w:ind w:firstLine="709"/>
        <w:rPr>
          <w:lang w:val="uk-UA" w:eastAsia="uk-UA"/>
        </w:rPr>
      </w:pPr>
    </w:p>
    <w:p w:rsidR="00BA4C65" w:rsidRPr="00AC7489" w:rsidRDefault="00BA4C65" w:rsidP="003576BC">
      <w:pPr>
        <w:ind w:firstLine="709"/>
        <w:rPr>
          <w:lang w:val="uk-UA" w:eastAsia="uk-UA"/>
        </w:rPr>
      </w:pPr>
    </w:p>
    <w:p w:rsidR="00FA6DDC" w:rsidRPr="00AC7489" w:rsidRDefault="00FA6DDC" w:rsidP="003576BC">
      <w:pPr>
        <w:pStyle w:val="1"/>
        <w:tabs>
          <w:tab w:val="left" w:pos="851"/>
        </w:tabs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C7489">
        <w:rPr>
          <w:rFonts w:ascii="Times New Roman" w:hAnsi="Times New Roman"/>
          <w:sz w:val="28"/>
          <w:szCs w:val="28"/>
          <w:lang w:val="uk-UA" w:eastAsia="uk-UA"/>
        </w:rPr>
        <w:lastRenderedPageBreak/>
        <w:t>В</w:t>
      </w:r>
      <w:bookmarkEnd w:id="10"/>
      <w:r w:rsidR="001A5B57" w:rsidRPr="00AC7489">
        <w:rPr>
          <w:rFonts w:ascii="Times New Roman" w:hAnsi="Times New Roman"/>
          <w:sz w:val="28"/>
          <w:szCs w:val="28"/>
          <w:lang w:val="uk-UA" w:eastAsia="uk-UA"/>
        </w:rPr>
        <w:t>ИСНОВКИ</w:t>
      </w:r>
    </w:p>
    <w:p w:rsidR="00704D34" w:rsidRPr="00AC7489" w:rsidRDefault="00704D34" w:rsidP="0053415A">
      <w:pPr>
        <w:pStyle w:val="a5"/>
        <w:rPr>
          <w:lang w:val="uk-UA"/>
        </w:rPr>
      </w:pPr>
      <w:bookmarkStart w:id="11" w:name="_Toc287785535"/>
    </w:p>
    <w:p w:rsidR="00270347" w:rsidRPr="00AC7489" w:rsidRDefault="0053415A" w:rsidP="0018712F">
      <w:pPr>
        <w:pStyle w:val="a5"/>
        <w:rPr>
          <w:lang w:val="uk-UA"/>
        </w:rPr>
      </w:pPr>
      <w:r w:rsidRPr="00AC7489">
        <w:rPr>
          <w:szCs w:val="23"/>
          <w:lang w:val="uk-UA"/>
        </w:rPr>
        <w:t xml:space="preserve">Право притулку – це право держави дозволити в'їзд і проживання на своїй території громадянинові, переслідуваного у своїй країні зазвичай за політичні і інші права. Право притулку включає і право невидачі цього обличчя </w:t>
      </w:r>
      <w:proofErr w:type="spellStart"/>
      <w:r w:rsidRPr="00AC7489">
        <w:rPr>
          <w:szCs w:val="23"/>
          <w:lang w:val="uk-UA"/>
        </w:rPr>
        <w:t>переслідуючого</w:t>
      </w:r>
      <w:proofErr w:type="spellEnd"/>
      <w:r w:rsidRPr="00AC7489">
        <w:rPr>
          <w:szCs w:val="23"/>
          <w:lang w:val="uk-UA"/>
        </w:rPr>
        <w:t xml:space="preserve"> його державі (вітчизняна держава або держава постійного місця проживання). Надання притулку є невід</w:t>
      </w:r>
      <w:r w:rsidR="00D95CDE" w:rsidRPr="00AC7489">
        <w:rPr>
          <w:szCs w:val="23"/>
          <w:lang w:val="uk-UA"/>
        </w:rPr>
        <w:t>’</w:t>
      </w:r>
      <w:r w:rsidRPr="00AC7489">
        <w:rPr>
          <w:szCs w:val="23"/>
          <w:lang w:val="uk-UA"/>
        </w:rPr>
        <w:t xml:space="preserve">ємним правом держави і не може розглядатися як порушення суверенних </w:t>
      </w:r>
      <w:r w:rsidR="0018712F">
        <w:rPr>
          <w:szCs w:val="23"/>
          <w:lang w:val="uk-UA"/>
        </w:rPr>
        <w:t>…</w:t>
      </w:r>
      <w:bookmarkStart w:id="12" w:name="_GoBack"/>
      <w:bookmarkEnd w:id="12"/>
    </w:p>
    <w:p w:rsidR="00270347" w:rsidRPr="00AC7489" w:rsidRDefault="00270347" w:rsidP="003576BC">
      <w:pPr>
        <w:pStyle w:val="a5"/>
        <w:ind w:firstLine="709"/>
        <w:rPr>
          <w:lang w:val="uk-UA"/>
        </w:rPr>
      </w:pPr>
    </w:p>
    <w:p w:rsidR="00270347" w:rsidRPr="00AC7489" w:rsidRDefault="00270347" w:rsidP="003576BC">
      <w:pPr>
        <w:pStyle w:val="a5"/>
        <w:ind w:firstLine="709"/>
        <w:rPr>
          <w:lang w:val="uk-UA"/>
        </w:rPr>
      </w:pPr>
    </w:p>
    <w:p w:rsidR="00270347" w:rsidRPr="00AC7489" w:rsidRDefault="00270347" w:rsidP="003576BC">
      <w:pPr>
        <w:pStyle w:val="a5"/>
        <w:ind w:firstLine="709"/>
        <w:rPr>
          <w:lang w:val="uk-UA"/>
        </w:rPr>
      </w:pPr>
    </w:p>
    <w:p w:rsidR="00270347" w:rsidRPr="00AC7489" w:rsidRDefault="00270347" w:rsidP="003576BC">
      <w:pPr>
        <w:pStyle w:val="a5"/>
        <w:ind w:firstLine="709"/>
        <w:rPr>
          <w:lang w:val="uk-UA"/>
        </w:rPr>
      </w:pPr>
    </w:p>
    <w:p w:rsidR="00270347" w:rsidRPr="00AC7489" w:rsidRDefault="00270347" w:rsidP="003576BC">
      <w:pPr>
        <w:pStyle w:val="a5"/>
        <w:ind w:firstLine="709"/>
        <w:rPr>
          <w:lang w:val="uk-UA"/>
        </w:rPr>
      </w:pPr>
    </w:p>
    <w:p w:rsidR="00270347" w:rsidRPr="00AC7489" w:rsidRDefault="00270347" w:rsidP="003576BC">
      <w:pPr>
        <w:pStyle w:val="a5"/>
        <w:ind w:firstLine="709"/>
        <w:rPr>
          <w:lang w:val="uk-UA"/>
        </w:rPr>
      </w:pPr>
    </w:p>
    <w:p w:rsidR="00270347" w:rsidRPr="00AC7489" w:rsidRDefault="00270347" w:rsidP="003576BC">
      <w:pPr>
        <w:pStyle w:val="a5"/>
        <w:ind w:firstLine="709"/>
        <w:rPr>
          <w:lang w:val="uk-UA"/>
        </w:rPr>
      </w:pPr>
    </w:p>
    <w:p w:rsidR="00270347" w:rsidRPr="00AC7489" w:rsidRDefault="00270347" w:rsidP="003576BC">
      <w:pPr>
        <w:pStyle w:val="a5"/>
        <w:ind w:firstLine="709"/>
        <w:rPr>
          <w:lang w:val="uk-UA"/>
        </w:rPr>
      </w:pPr>
    </w:p>
    <w:p w:rsidR="00270347" w:rsidRPr="00AC7489" w:rsidRDefault="00270347" w:rsidP="003576BC">
      <w:pPr>
        <w:pStyle w:val="a5"/>
        <w:ind w:firstLine="709"/>
        <w:rPr>
          <w:lang w:val="uk-UA"/>
        </w:rPr>
      </w:pPr>
    </w:p>
    <w:p w:rsidR="00270347" w:rsidRPr="00AC7489" w:rsidRDefault="00270347" w:rsidP="003576BC">
      <w:pPr>
        <w:pStyle w:val="a5"/>
        <w:ind w:firstLine="709"/>
        <w:rPr>
          <w:lang w:val="uk-UA"/>
        </w:rPr>
      </w:pPr>
    </w:p>
    <w:p w:rsidR="00270347" w:rsidRPr="00AC7489" w:rsidRDefault="00270347" w:rsidP="003576BC">
      <w:pPr>
        <w:pStyle w:val="a5"/>
        <w:ind w:firstLine="709"/>
        <w:rPr>
          <w:lang w:val="uk-UA"/>
        </w:rPr>
      </w:pPr>
    </w:p>
    <w:p w:rsidR="00270347" w:rsidRPr="00AC7489" w:rsidRDefault="00270347" w:rsidP="003576BC">
      <w:pPr>
        <w:pStyle w:val="a5"/>
        <w:ind w:firstLine="709"/>
        <w:rPr>
          <w:lang w:val="uk-UA"/>
        </w:rPr>
      </w:pPr>
    </w:p>
    <w:p w:rsidR="00270347" w:rsidRPr="00AC7489" w:rsidRDefault="00270347" w:rsidP="003576BC">
      <w:pPr>
        <w:pStyle w:val="a5"/>
        <w:ind w:firstLine="709"/>
        <w:rPr>
          <w:lang w:val="uk-UA"/>
        </w:rPr>
      </w:pPr>
    </w:p>
    <w:bookmarkEnd w:id="4"/>
    <w:bookmarkEnd w:id="5"/>
    <w:bookmarkEnd w:id="6"/>
    <w:bookmarkEnd w:id="7"/>
    <w:bookmarkEnd w:id="8"/>
    <w:bookmarkEnd w:id="11"/>
    <w:p w:rsidR="002366CD" w:rsidRPr="00AC7489" w:rsidRDefault="003A7C63" w:rsidP="003576BC">
      <w:pPr>
        <w:pStyle w:val="a5"/>
        <w:tabs>
          <w:tab w:val="left" w:pos="851"/>
        </w:tabs>
        <w:spacing w:line="348" w:lineRule="auto"/>
        <w:ind w:firstLine="709"/>
        <w:jc w:val="center"/>
        <w:rPr>
          <w:b/>
          <w:lang w:val="uk-UA"/>
        </w:rPr>
      </w:pPr>
      <w:r w:rsidRPr="00AC7489">
        <w:rPr>
          <w:b/>
          <w:lang w:val="uk-UA"/>
        </w:rPr>
        <w:t>СПИСОК ВИКОРИСТАНИХ ДЖЕРЕЛ</w:t>
      </w:r>
    </w:p>
    <w:p w:rsidR="002366CD" w:rsidRPr="00AC7489" w:rsidRDefault="002366CD" w:rsidP="003576BC">
      <w:pPr>
        <w:pStyle w:val="a5"/>
        <w:ind w:firstLine="709"/>
        <w:rPr>
          <w:lang w:val="uk-UA"/>
        </w:rPr>
      </w:pPr>
    </w:p>
    <w:p w:rsidR="00263E9F" w:rsidRPr="00AC7489" w:rsidRDefault="00EB1E57" w:rsidP="00263E9F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proofErr w:type="spellStart"/>
      <w:r w:rsidRPr="00AC7489">
        <w:rPr>
          <w:lang w:val="uk-UA"/>
        </w:rPr>
        <w:t>Bassiouni</w:t>
      </w:r>
      <w:proofErr w:type="spellEnd"/>
      <w:r w:rsidRPr="00AC7489">
        <w:rPr>
          <w:lang w:val="uk-UA"/>
        </w:rPr>
        <w:t xml:space="preserve"> M. С. </w:t>
      </w:r>
      <w:proofErr w:type="spellStart"/>
      <w:r w:rsidRPr="00AC7489">
        <w:rPr>
          <w:lang w:val="uk-UA"/>
        </w:rPr>
        <w:t>International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Criminal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Law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Conventions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and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Their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Penal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Provisions</w:t>
      </w:r>
      <w:proofErr w:type="spellEnd"/>
      <w:r w:rsidRPr="00AC7489">
        <w:rPr>
          <w:lang w:val="uk-UA"/>
        </w:rPr>
        <w:t xml:space="preserve"> / M. С. </w:t>
      </w:r>
      <w:proofErr w:type="spellStart"/>
      <w:r w:rsidRPr="00AC7489">
        <w:rPr>
          <w:lang w:val="uk-UA"/>
        </w:rPr>
        <w:t>Bassiouni</w:t>
      </w:r>
      <w:proofErr w:type="spellEnd"/>
      <w:r w:rsidRPr="00AC7489">
        <w:rPr>
          <w:lang w:val="uk-UA"/>
        </w:rPr>
        <w:t xml:space="preserve">. – </w:t>
      </w:r>
      <w:proofErr w:type="spellStart"/>
      <w:r w:rsidRPr="00AC7489">
        <w:rPr>
          <w:lang w:val="uk-UA"/>
        </w:rPr>
        <w:t>Transnational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Publishers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Inc</w:t>
      </w:r>
      <w:proofErr w:type="spellEnd"/>
      <w:r w:rsidRPr="00AC7489">
        <w:rPr>
          <w:lang w:val="uk-UA"/>
        </w:rPr>
        <w:t xml:space="preserve">., 1997. – 546 Р. </w:t>
      </w:r>
    </w:p>
    <w:p w:rsidR="00263E9F" w:rsidRPr="00AC7489" w:rsidRDefault="00EB1E57" w:rsidP="00263E9F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proofErr w:type="spellStart"/>
      <w:r w:rsidRPr="00AC7489">
        <w:rPr>
          <w:lang w:val="uk-UA"/>
        </w:rPr>
        <w:t>Шаргородский</w:t>
      </w:r>
      <w:proofErr w:type="spellEnd"/>
      <w:r w:rsidRPr="00AC7489">
        <w:rPr>
          <w:lang w:val="uk-UA"/>
        </w:rPr>
        <w:t xml:space="preserve"> M. Д. </w:t>
      </w:r>
      <w:proofErr w:type="spellStart"/>
      <w:r w:rsidRPr="00AC7489">
        <w:rPr>
          <w:lang w:val="uk-UA"/>
        </w:rPr>
        <w:t>Выдача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преступников</w:t>
      </w:r>
      <w:proofErr w:type="spellEnd"/>
      <w:r w:rsidRPr="00AC7489">
        <w:rPr>
          <w:lang w:val="uk-UA"/>
        </w:rPr>
        <w:t xml:space="preserve"> и право </w:t>
      </w:r>
      <w:proofErr w:type="spellStart"/>
      <w:r w:rsidRPr="00AC7489">
        <w:rPr>
          <w:lang w:val="uk-UA"/>
        </w:rPr>
        <w:t>убежища</w:t>
      </w:r>
      <w:proofErr w:type="spellEnd"/>
      <w:r w:rsidRPr="00AC7489">
        <w:rPr>
          <w:lang w:val="uk-UA"/>
        </w:rPr>
        <w:t xml:space="preserve"> в </w:t>
      </w:r>
      <w:proofErr w:type="spellStart"/>
      <w:r w:rsidR="00263E9F" w:rsidRPr="00AC7489">
        <w:rPr>
          <w:lang w:val="uk-UA"/>
        </w:rPr>
        <w:t>международном</w:t>
      </w:r>
      <w:proofErr w:type="spellEnd"/>
      <w:r w:rsidR="00263E9F" w:rsidRPr="00AC7489">
        <w:rPr>
          <w:lang w:val="uk-UA"/>
        </w:rPr>
        <w:t xml:space="preserve"> </w:t>
      </w:r>
      <w:proofErr w:type="spellStart"/>
      <w:r w:rsidR="00263E9F" w:rsidRPr="00AC7489">
        <w:rPr>
          <w:lang w:val="uk-UA"/>
        </w:rPr>
        <w:t>уголовном</w:t>
      </w:r>
      <w:proofErr w:type="spellEnd"/>
      <w:r w:rsidR="00263E9F" w:rsidRPr="00AC7489">
        <w:rPr>
          <w:lang w:val="uk-UA"/>
        </w:rPr>
        <w:t xml:space="preserve"> праве / M. </w:t>
      </w:r>
      <w:proofErr w:type="spellStart"/>
      <w:r w:rsidR="00263E9F" w:rsidRPr="00AC7489">
        <w:rPr>
          <w:lang w:val="uk-UA"/>
        </w:rPr>
        <w:t>Д.Шаргородский</w:t>
      </w:r>
      <w:proofErr w:type="spellEnd"/>
      <w:r w:rsidR="00263E9F" w:rsidRPr="00AC7489">
        <w:rPr>
          <w:lang w:val="uk-UA"/>
        </w:rPr>
        <w:t xml:space="preserve"> /</w:t>
      </w:r>
      <w:r w:rsidRPr="00AC7489">
        <w:rPr>
          <w:lang w:val="uk-UA"/>
        </w:rPr>
        <w:t xml:space="preserve">/ </w:t>
      </w:r>
      <w:proofErr w:type="spellStart"/>
      <w:r w:rsidRPr="00AC7489">
        <w:rPr>
          <w:lang w:val="uk-UA"/>
        </w:rPr>
        <w:t>Вестник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Ленинградского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университета</w:t>
      </w:r>
      <w:proofErr w:type="spellEnd"/>
      <w:r w:rsidRPr="00AC7489">
        <w:rPr>
          <w:lang w:val="uk-UA"/>
        </w:rPr>
        <w:t xml:space="preserve">. </w:t>
      </w:r>
      <w:r w:rsidR="00263E9F" w:rsidRPr="00AC7489">
        <w:rPr>
          <w:lang w:val="uk-UA"/>
        </w:rPr>
        <w:t>–</w:t>
      </w:r>
      <w:r w:rsidRPr="00AC7489">
        <w:rPr>
          <w:lang w:val="uk-UA"/>
        </w:rPr>
        <w:t xml:space="preserve"> 1947. </w:t>
      </w:r>
      <w:r w:rsidR="00263E9F" w:rsidRPr="00AC7489">
        <w:rPr>
          <w:lang w:val="uk-UA"/>
        </w:rPr>
        <w:t>–</w:t>
      </w:r>
      <w:r w:rsidRPr="00AC7489">
        <w:rPr>
          <w:lang w:val="uk-UA"/>
        </w:rPr>
        <w:t xml:space="preserve"> № 8</w:t>
      </w:r>
      <w:r w:rsidR="00263E9F" w:rsidRPr="00AC7489">
        <w:rPr>
          <w:lang w:val="uk-UA"/>
        </w:rPr>
        <w:t>. – 145 с.</w:t>
      </w:r>
    </w:p>
    <w:p w:rsidR="00263E9F" w:rsidRPr="00AC7489" w:rsidRDefault="00EB1E57" w:rsidP="00263E9F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proofErr w:type="spellStart"/>
      <w:r w:rsidRPr="00AC7489">
        <w:rPr>
          <w:lang w:val="uk-UA"/>
        </w:rPr>
        <w:t>Симсон</w:t>
      </w:r>
      <w:proofErr w:type="spellEnd"/>
      <w:r w:rsidRPr="00AC7489">
        <w:rPr>
          <w:lang w:val="uk-UA"/>
        </w:rPr>
        <w:t xml:space="preserve"> Э. О </w:t>
      </w:r>
      <w:proofErr w:type="spellStart"/>
      <w:r w:rsidRPr="00AC7489">
        <w:rPr>
          <w:lang w:val="uk-UA"/>
        </w:rPr>
        <w:t>невыдаче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собстве</w:t>
      </w:r>
      <w:r w:rsidR="00263E9F" w:rsidRPr="00AC7489">
        <w:rPr>
          <w:lang w:val="uk-UA"/>
        </w:rPr>
        <w:t>нных</w:t>
      </w:r>
      <w:proofErr w:type="spellEnd"/>
      <w:r w:rsidR="00263E9F" w:rsidRPr="00AC7489">
        <w:rPr>
          <w:lang w:val="uk-UA"/>
        </w:rPr>
        <w:t xml:space="preserve"> </w:t>
      </w:r>
      <w:proofErr w:type="spellStart"/>
      <w:r w:rsidR="00263E9F" w:rsidRPr="00AC7489">
        <w:rPr>
          <w:lang w:val="uk-UA"/>
        </w:rPr>
        <w:t>подданных</w:t>
      </w:r>
      <w:proofErr w:type="spellEnd"/>
      <w:r w:rsidR="00263E9F" w:rsidRPr="00AC7489">
        <w:rPr>
          <w:lang w:val="uk-UA"/>
        </w:rPr>
        <w:t xml:space="preserve"> / Э. </w:t>
      </w:r>
      <w:proofErr w:type="spellStart"/>
      <w:r w:rsidR="00263E9F" w:rsidRPr="00AC7489">
        <w:rPr>
          <w:lang w:val="uk-UA"/>
        </w:rPr>
        <w:t>Симсон</w:t>
      </w:r>
      <w:proofErr w:type="spellEnd"/>
      <w:r w:rsidR="00263E9F" w:rsidRPr="00AC7489">
        <w:rPr>
          <w:lang w:val="uk-UA"/>
        </w:rPr>
        <w:t>. – С</w:t>
      </w:r>
      <w:r w:rsidRPr="00AC7489">
        <w:rPr>
          <w:lang w:val="uk-UA"/>
        </w:rPr>
        <w:t>Пб., 1892</w:t>
      </w:r>
      <w:r w:rsidR="00263E9F" w:rsidRPr="00AC7489">
        <w:rPr>
          <w:lang w:val="uk-UA"/>
        </w:rPr>
        <w:t>. – 230 с</w:t>
      </w:r>
      <w:r w:rsidRPr="00AC7489">
        <w:rPr>
          <w:lang w:val="uk-UA"/>
        </w:rPr>
        <w:t xml:space="preserve">. </w:t>
      </w:r>
    </w:p>
    <w:p w:rsidR="00263E9F" w:rsidRPr="00AC7489" w:rsidRDefault="00EB1E57" w:rsidP="00263E9F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proofErr w:type="spellStart"/>
      <w:r w:rsidRPr="00AC7489">
        <w:rPr>
          <w:lang w:val="uk-UA"/>
        </w:rPr>
        <w:lastRenderedPageBreak/>
        <w:t>Barbero-Santos</w:t>
      </w:r>
      <w:proofErr w:type="spellEnd"/>
      <w:r w:rsidRPr="00AC7489">
        <w:rPr>
          <w:lang w:val="uk-UA"/>
        </w:rPr>
        <w:t xml:space="preserve"> M. </w:t>
      </w:r>
      <w:proofErr w:type="spellStart"/>
      <w:r w:rsidRPr="00AC7489">
        <w:rPr>
          <w:lang w:val="uk-UA"/>
        </w:rPr>
        <w:t>General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Introduction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and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Definition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of</w:t>
      </w:r>
      <w:proofErr w:type="spellEnd"/>
      <w:r w:rsidRPr="00AC7489">
        <w:rPr>
          <w:lang w:val="uk-UA"/>
        </w:rPr>
        <w:t xml:space="preserve"> «</w:t>
      </w:r>
      <w:proofErr w:type="spellStart"/>
      <w:r w:rsidRPr="00AC7489">
        <w:rPr>
          <w:lang w:val="uk-UA"/>
        </w:rPr>
        <w:t>Asylum</w:t>
      </w:r>
      <w:proofErr w:type="spellEnd"/>
      <w:r w:rsidR="00263E9F" w:rsidRPr="00AC7489">
        <w:rPr>
          <w:lang w:val="uk-UA"/>
        </w:rPr>
        <w:t>» /</w:t>
      </w:r>
      <w:r w:rsidRPr="00AC7489">
        <w:rPr>
          <w:lang w:val="uk-UA"/>
        </w:rPr>
        <w:t xml:space="preserve">/ </w:t>
      </w:r>
      <w:proofErr w:type="spellStart"/>
      <w:r w:rsidRPr="00AC7489">
        <w:rPr>
          <w:lang w:val="uk-UA"/>
        </w:rPr>
        <w:t>International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criminal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law</w:t>
      </w:r>
      <w:proofErr w:type="spellEnd"/>
      <w:r w:rsidRPr="00AC7489">
        <w:rPr>
          <w:lang w:val="uk-UA"/>
        </w:rPr>
        <w:t xml:space="preserve"> / </w:t>
      </w:r>
      <w:proofErr w:type="spellStart"/>
      <w:r w:rsidRPr="00AC7489">
        <w:rPr>
          <w:lang w:val="uk-UA"/>
        </w:rPr>
        <w:t>ed</w:t>
      </w:r>
      <w:proofErr w:type="spellEnd"/>
      <w:r w:rsidRPr="00AC7489">
        <w:rPr>
          <w:lang w:val="uk-UA"/>
        </w:rPr>
        <w:t xml:space="preserve">. </w:t>
      </w:r>
      <w:proofErr w:type="spellStart"/>
      <w:r w:rsidRPr="00AC7489">
        <w:rPr>
          <w:lang w:val="uk-UA"/>
        </w:rPr>
        <w:t>by</w:t>
      </w:r>
      <w:proofErr w:type="spellEnd"/>
      <w:r w:rsidRPr="00AC7489">
        <w:rPr>
          <w:lang w:val="uk-UA"/>
        </w:rPr>
        <w:t xml:space="preserve"> M. C. </w:t>
      </w:r>
      <w:proofErr w:type="spellStart"/>
      <w:r w:rsidRPr="00AC7489">
        <w:rPr>
          <w:lang w:val="uk-UA"/>
        </w:rPr>
        <w:t>Bassiouni</w:t>
      </w:r>
      <w:proofErr w:type="spellEnd"/>
      <w:r w:rsidRPr="00AC7489">
        <w:rPr>
          <w:lang w:val="uk-UA"/>
        </w:rPr>
        <w:t xml:space="preserve">. </w:t>
      </w:r>
      <w:r w:rsidR="00263E9F" w:rsidRPr="00AC7489">
        <w:rPr>
          <w:lang w:val="uk-UA"/>
        </w:rPr>
        <w:t>–</w:t>
      </w:r>
      <w:r w:rsidRPr="00AC7489">
        <w:rPr>
          <w:lang w:val="uk-UA"/>
        </w:rPr>
        <w:t xml:space="preserve"> 2nd </w:t>
      </w:r>
      <w:proofErr w:type="spellStart"/>
      <w:r w:rsidRPr="00AC7489">
        <w:rPr>
          <w:lang w:val="uk-UA"/>
        </w:rPr>
        <w:t>ed</w:t>
      </w:r>
      <w:proofErr w:type="spellEnd"/>
      <w:r w:rsidRPr="00AC7489">
        <w:rPr>
          <w:lang w:val="uk-UA"/>
        </w:rPr>
        <w:t xml:space="preserve">. </w:t>
      </w:r>
      <w:r w:rsidR="00263E9F" w:rsidRPr="00AC7489">
        <w:rPr>
          <w:lang w:val="uk-UA"/>
        </w:rPr>
        <w:t>–</w:t>
      </w:r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Transnational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Publishers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Inc</w:t>
      </w:r>
      <w:proofErr w:type="spellEnd"/>
      <w:r w:rsidRPr="00AC7489">
        <w:rPr>
          <w:lang w:val="uk-UA"/>
        </w:rPr>
        <w:t xml:space="preserve">., 1999. </w:t>
      </w:r>
      <w:r w:rsidR="00263E9F" w:rsidRPr="00AC7489">
        <w:rPr>
          <w:lang w:val="uk-UA"/>
        </w:rPr>
        <w:t>–</w:t>
      </w:r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Vol</w:t>
      </w:r>
      <w:proofErr w:type="spellEnd"/>
      <w:r w:rsidRPr="00AC7489">
        <w:rPr>
          <w:lang w:val="uk-UA"/>
        </w:rPr>
        <w:t xml:space="preserve">. 1. </w:t>
      </w:r>
      <w:r w:rsidR="00263E9F" w:rsidRPr="00AC7489">
        <w:rPr>
          <w:lang w:val="uk-UA"/>
        </w:rPr>
        <w:t>–</w:t>
      </w:r>
      <w:r w:rsidRPr="00AC7489">
        <w:rPr>
          <w:lang w:val="uk-UA"/>
        </w:rPr>
        <w:t xml:space="preserve"> P. 336-346. </w:t>
      </w:r>
    </w:p>
    <w:p w:rsidR="00263E9F" w:rsidRPr="00AC7489" w:rsidRDefault="00EB1E57" w:rsidP="00263E9F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proofErr w:type="spellStart"/>
      <w:r w:rsidRPr="00AC7489">
        <w:rPr>
          <w:lang w:val="uk-UA"/>
        </w:rPr>
        <w:t>Blakesley</w:t>
      </w:r>
      <w:proofErr w:type="spellEnd"/>
      <w:r w:rsidRPr="00AC7489">
        <w:rPr>
          <w:lang w:val="uk-UA"/>
        </w:rPr>
        <w:t xml:space="preserve"> C. L. </w:t>
      </w:r>
      <w:proofErr w:type="spellStart"/>
      <w:r w:rsidRPr="00AC7489">
        <w:rPr>
          <w:lang w:val="uk-UA"/>
        </w:rPr>
        <w:t>Terrorism</w:t>
      </w:r>
      <w:proofErr w:type="spellEnd"/>
      <w:r w:rsidRPr="00AC7489">
        <w:rPr>
          <w:lang w:val="uk-UA"/>
        </w:rPr>
        <w:t xml:space="preserve">, </w:t>
      </w:r>
      <w:proofErr w:type="spellStart"/>
      <w:r w:rsidRPr="00AC7489">
        <w:rPr>
          <w:lang w:val="uk-UA"/>
        </w:rPr>
        <w:t>Drugs</w:t>
      </w:r>
      <w:proofErr w:type="spellEnd"/>
      <w:r w:rsidRPr="00AC7489">
        <w:rPr>
          <w:lang w:val="uk-UA"/>
        </w:rPr>
        <w:t xml:space="preserve">, </w:t>
      </w:r>
      <w:proofErr w:type="spellStart"/>
      <w:r w:rsidRPr="00AC7489">
        <w:rPr>
          <w:lang w:val="uk-UA"/>
        </w:rPr>
        <w:t>International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Law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and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the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Protection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of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Human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Liberty</w:t>
      </w:r>
      <w:proofErr w:type="spellEnd"/>
      <w:r w:rsidRPr="00AC7489">
        <w:rPr>
          <w:lang w:val="uk-UA"/>
        </w:rPr>
        <w:t xml:space="preserve"> / C. L. </w:t>
      </w:r>
      <w:proofErr w:type="spellStart"/>
      <w:r w:rsidRPr="00AC7489">
        <w:rPr>
          <w:lang w:val="uk-UA"/>
        </w:rPr>
        <w:t>Blakesley</w:t>
      </w:r>
      <w:proofErr w:type="spellEnd"/>
      <w:r w:rsidRPr="00AC7489">
        <w:rPr>
          <w:lang w:val="uk-UA"/>
        </w:rPr>
        <w:t xml:space="preserve">. </w:t>
      </w:r>
      <w:r w:rsidR="00263E9F" w:rsidRPr="00AC7489">
        <w:rPr>
          <w:lang w:val="uk-UA"/>
        </w:rPr>
        <w:t>–</w:t>
      </w:r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New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York</w:t>
      </w:r>
      <w:proofErr w:type="spellEnd"/>
      <w:r w:rsidRPr="00AC7489">
        <w:rPr>
          <w:lang w:val="uk-UA"/>
        </w:rPr>
        <w:t>, 1992.</w:t>
      </w:r>
    </w:p>
    <w:p w:rsidR="00263E9F" w:rsidRPr="00AC7489" w:rsidRDefault="00EB1E57" w:rsidP="00263E9F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r w:rsidRPr="00AC7489">
        <w:rPr>
          <w:lang w:val="uk-UA"/>
        </w:rPr>
        <w:t xml:space="preserve">Міжнародне право. </w:t>
      </w:r>
      <w:r w:rsidR="00263E9F" w:rsidRPr="00AC7489">
        <w:rPr>
          <w:lang w:val="uk-UA"/>
        </w:rPr>
        <w:t>Основні галузі</w:t>
      </w:r>
      <w:r w:rsidRPr="00AC7489">
        <w:rPr>
          <w:lang w:val="uk-UA"/>
        </w:rPr>
        <w:t xml:space="preserve"> : </w:t>
      </w:r>
      <w:proofErr w:type="spellStart"/>
      <w:r w:rsidR="00263E9F" w:rsidRPr="00AC7489">
        <w:rPr>
          <w:lang w:val="uk-UA"/>
        </w:rPr>
        <w:t>П</w:t>
      </w:r>
      <w:r w:rsidRPr="00AC7489">
        <w:rPr>
          <w:lang w:val="uk-UA"/>
        </w:rPr>
        <w:t>ідруч</w:t>
      </w:r>
      <w:proofErr w:type="spellEnd"/>
      <w:r w:rsidRPr="00AC7489">
        <w:rPr>
          <w:lang w:val="uk-UA"/>
        </w:rPr>
        <w:t xml:space="preserve">. для </w:t>
      </w:r>
      <w:proofErr w:type="spellStart"/>
      <w:r w:rsidRPr="00AC7489">
        <w:rPr>
          <w:lang w:val="uk-UA"/>
        </w:rPr>
        <w:t>студ</w:t>
      </w:r>
      <w:proofErr w:type="spellEnd"/>
      <w:r w:rsidRPr="00AC7489">
        <w:rPr>
          <w:lang w:val="uk-UA"/>
        </w:rPr>
        <w:t xml:space="preserve">. </w:t>
      </w:r>
      <w:proofErr w:type="spellStart"/>
      <w:r w:rsidRPr="00AC7489">
        <w:rPr>
          <w:lang w:val="uk-UA"/>
        </w:rPr>
        <w:t>вищ</w:t>
      </w:r>
      <w:proofErr w:type="spellEnd"/>
      <w:r w:rsidRPr="00AC7489">
        <w:rPr>
          <w:lang w:val="uk-UA"/>
        </w:rPr>
        <w:t xml:space="preserve">. </w:t>
      </w:r>
      <w:proofErr w:type="spellStart"/>
      <w:r w:rsidRPr="00AC7489">
        <w:rPr>
          <w:lang w:val="uk-UA"/>
        </w:rPr>
        <w:t>навч</w:t>
      </w:r>
      <w:proofErr w:type="spellEnd"/>
      <w:r w:rsidRPr="00AC7489">
        <w:rPr>
          <w:lang w:val="uk-UA"/>
        </w:rPr>
        <w:t xml:space="preserve">. </w:t>
      </w:r>
      <w:proofErr w:type="spellStart"/>
      <w:r w:rsidRPr="00AC7489">
        <w:rPr>
          <w:lang w:val="uk-UA"/>
        </w:rPr>
        <w:t>закл</w:t>
      </w:r>
      <w:proofErr w:type="spellEnd"/>
      <w:r w:rsidRPr="00AC7489">
        <w:rPr>
          <w:lang w:val="uk-UA"/>
        </w:rPr>
        <w:t>. / за ред. В. Г. Буткевича ; [</w:t>
      </w:r>
      <w:proofErr w:type="spellStart"/>
      <w:r w:rsidRPr="00AC7489">
        <w:rPr>
          <w:lang w:val="uk-UA"/>
        </w:rPr>
        <w:t>рец</w:t>
      </w:r>
      <w:proofErr w:type="spellEnd"/>
      <w:r w:rsidRPr="00AC7489">
        <w:rPr>
          <w:lang w:val="uk-UA"/>
        </w:rPr>
        <w:t xml:space="preserve">.: А. С. </w:t>
      </w:r>
      <w:proofErr w:type="spellStart"/>
      <w:r w:rsidRPr="00AC7489">
        <w:rPr>
          <w:lang w:val="uk-UA"/>
        </w:rPr>
        <w:t>Довгерт</w:t>
      </w:r>
      <w:proofErr w:type="spellEnd"/>
      <w:r w:rsidRPr="00AC7489">
        <w:rPr>
          <w:lang w:val="uk-UA"/>
        </w:rPr>
        <w:t xml:space="preserve">, В. К. </w:t>
      </w:r>
      <w:proofErr w:type="spellStart"/>
      <w:r w:rsidRPr="00AC7489">
        <w:rPr>
          <w:lang w:val="uk-UA"/>
        </w:rPr>
        <w:t>Забігайло</w:t>
      </w:r>
      <w:proofErr w:type="spellEnd"/>
      <w:r w:rsidRPr="00AC7489">
        <w:rPr>
          <w:lang w:val="uk-UA"/>
        </w:rPr>
        <w:t>].</w:t>
      </w:r>
      <w:r w:rsidR="00263E9F" w:rsidRPr="00AC7489">
        <w:rPr>
          <w:lang w:val="uk-UA"/>
        </w:rPr>
        <w:t xml:space="preserve"> – К. : Либідь, 2004. – 813</w:t>
      </w:r>
      <w:r w:rsidRPr="00AC7489">
        <w:rPr>
          <w:lang w:val="uk-UA"/>
        </w:rPr>
        <w:t xml:space="preserve"> с.</w:t>
      </w:r>
    </w:p>
    <w:p w:rsidR="00263E9F" w:rsidRPr="00AC7489" w:rsidRDefault="00EB1E57" w:rsidP="00263E9F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proofErr w:type="spellStart"/>
      <w:r w:rsidRPr="00AC7489">
        <w:rPr>
          <w:lang w:val="uk-UA"/>
        </w:rPr>
        <w:t>Дипломатический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словарь</w:t>
      </w:r>
      <w:proofErr w:type="spellEnd"/>
      <w:r w:rsidRPr="00AC7489">
        <w:rPr>
          <w:lang w:val="uk-UA"/>
        </w:rPr>
        <w:t xml:space="preserve">. </w:t>
      </w:r>
      <w:r w:rsidR="00263E9F" w:rsidRPr="00AC7489">
        <w:rPr>
          <w:lang w:val="uk-UA"/>
        </w:rPr>
        <w:t>–</w:t>
      </w:r>
      <w:r w:rsidRPr="00AC7489">
        <w:rPr>
          <w:lang w:val="uk-UA"/>
        </w:rPr>
        <w:t xml:space="preserve"> В 3-х томах. </w:t>
      </w:r>
      <w:r w:rsidR="00263E9F" w:rsidRPr="00AC7489">
        <w:rPr>
          <w:lang w:val="uk-UA"/>
        </w:rPr>
        <w:t>–</w:t>
      </w:r>
      <w:r w:rsidRPr="00AC7489">
        <w:rPr>
          <w:lang w:val="uk-UA"/>
        </w:rPr>
        <w:t xml:space="preserve"> Т. 1. / </w:t>
      </w:r>
      <w:proofErr w:type="spellStart"/>
      <w:r w:rsidRPr="00AC7489">
        <w:rPr>
          <w:lang w:val="uk-UA"/>
        </w:rPr>
        <w:t>Под</w:t>
      </w:r>
      <w:proofErr w:type="spellEnd"/>
      <w:r w:rsidRPr="00AC7489">
        <w:rPr>
          <w:lang w:val="uk-UA"/>
        </w:rPr>
        <w:t xml:space="preserve"> ред. А</w:t>
      </w:r>
      <w:r w:rsidR="00263E9F" w:rsidRPr="00AC7489">
        <w:rPr>
          <w:lang w:val="uk-UA"/>
        </w:rPr>
        <w:t xml:space="preserve">. </w:t>
      </w:r>
      <w:r w:rsidRPr="00AC7489">
        <w:rPr>
          <w:lang w:val="uk-UA"/>
        </w:rPr>
        <w:t>А.</w:t>
      </w:r>
      <w:r w:rsidR="00263E9F"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Громыко</w:t>
      </w:r>
      <w:proofErr w:type="spellEnd"/>
      <w:r w:rsidRPr="00AC7489">
        <w:rPr>
          <w:lang w:val="uk-UA"/>
        </w:rPr>
        <w:t xml:space="preserve">. </w:t>
      </w:r>
      <w:r w:rsidR="00263E9F" w:rsidRPr="00AC7489">
        <w:rPr>
          <w:lang w:val="uk-UA"/>
        </w:rPr>
        <w:t>–</w:t>
      </w:r>
      <w:r w:rsidRPr="00AC7489">
        <w:rPr>
          <w:lang w:val="uk-UA"/>
        </w:rPr>
        <w:t xml:space="preserve"> М., 1984. </w:t>
      </w:r>
      <w:r w:rsidR="00263E9F" w:rsidRPr="00AC7489">
        <w:rPr>
          <w:lang w:val="uk-UA"/>
        </w:rPr>
        <w:t>–</w:t>
      </w:r>
      <w:r w:rsidRPr="00AC7489">
        <w:rPr>
          <w:lang w:val="uk-UA"/>
        </w:rPr>
        <w:t xml:space="preserve"> С. 332</w:t>
      </w:r>
      <w:r w:rsidR="00263E9F" w:rsidRPr="00AC7489">
        <w:rPr>
          <w:lang w:val="uk-UA"/>
        </w:rPr>
        <w:t>.</w:t>
      </w:r>
    </w:p>
    <w:p w:rsidR="00263E9F" w:rsidRPr="00AC7489" w:rsidRDefault="00EB1E57" w:rsidP="00263E9F">
      <w:pPr>
        <w:pStyle w:val="a5"/>
        <w:numPr>
          <w:ilvl w:val="0"/>
          <w:numId w:val="18"/>
        </w:numPr>
        <w:ind w:left="0" w:firstLine="720"/>
        <w:rPr>
          <w:rStyle w:val="apple-converted-space"/>
          <w:lang w:val="uk-UA"/>
        </w:rPr>
      </w:pPr>
      <w:proofErr w:type="spellStart"/>
      <w:r w:rsidRPr="00AC7489">
        <w:rPr>
          <w:lang w:val="uk-UA"/>
        </w:rPr>
        <w:t>Соловьев</w:t>
      </w:r>
      <w:proofErr w:type="spellEnd"/>
      <w:r w:rsidR="005C2729" w:rsidRPr="00AC7489">
        <w:rPr>
          <w:lang w:val="uk-UA"/>
        </w:rPr>
        <w:t xml:space="preserve"> </w:t>
      </w:r>
      <w:r w:rsidRPr="00AC7489">
        <w:rPr>
          <w:lang w:val="uk-UA"/>
        </w:rPr>
        <w:t xml:space="preserve">С. </w:t>
      </w:r>
      <w:proofErr w:type="spellStart"/>
      <w:r w:rsidRPr="00AC7489">
        <w:rPr>
          <w:lang w:val="uk-UA"/>
        </w:rPr>
        <w:t>История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России</w:t>
      </w:r>
      <w:proofErr w:type="spellEnd"/>
      <w:r w:rsidRPr="00AC7489">
        <w:rPr>
          <w:lang w:val="uk-UA"/>
        </w:rPr>
        <w:t xml:space="preserve"> с </w:t>
      </w:r>
      <w:proofErr w:type="spellStart"/>
      <w:r w:rsidRPr="00AC7489">
        <w:rPr>
          <w:lang w:val="uk-UA"/>
        </w:rPr>
        <w:t>древнейших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времен</w:t>
      </w:r>
      <w:proofErr w:type="spellEnd"/>
      <w:r w:rsidRPr="00AC7489">
        <w:rPr>
          <w:lang w:val="uk-UA"/>
        </w:rPr>
        <w:t xml:space="preserve">. </w:t>
      </w:r>
      <w:r w:rsidR="00263E9F" w:rsidRPr="00AC7489">
        <w:rPr>
          <w:lang w:val="uk-UA"/>
        </w:rPr>
        <w:t>–</w:t>
      </w:r>
      <w:r w:rsidRPr="00AC7489">
        <w:rPr>
          <w:lang w:val="uk-UA"/>
        </w:rPr>
        <w:t xml:space="preserve"> Книга 1. </w:t>
      </w:r>
      <w:r w:rsidR="00263E9F" w:rsidRPr="00AC7489">
        <w:rPr>
          <w:lang w:val="uk-UA"/>
        </w:rPr>
        <w:t>–</w:t>
      </w:r>
      <w:r w:rsidRPr="00AC7489">
        <w:rPr>
          <w:lang w:val="uk-UA"/>
        </w:rPr>
        <w:t xml:space="preserve"> М., 1959. </w:t>
      </w:r>
      <w:r w:rsidR="00263E9F" w:rsidRPr="00AC7489">
        <w:rPr>
          <w:lang w:val="uk-UA"/>
        </w:rPr>
        <w:t>–</w:t>
      </w:r>
      <w:r w:rsidRPr="00AC7489">
        <w:rPr>
          <w:lang w:val="uk-UA"/>
        </w:rPr>
        <w:t xml:space="preserve"> С. 356-357</w:t>
      </w:r>
      <w:r w:rsidR="00263E9F" w:rsidRPr="00AC7489">
        <w:rPr>
          <w:lang w:val="uk-UA"/>
        </w:rPr>
        <w:t>.</w:t>
      </w:r>
    </w:p>
    <w:p w:rsidR="00263E9F" w:rsidRPr="00AC7489" w:rsidRDefault="00EB1E57" w:rsidP="00263E9F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r w:rsidRPr="00AC7489">
        <w:rPr>
          <w:rStyle w:val="apple-converted-space"/>
          <w:szCs w:val="11"/>
          <w:shd w:val="clear" w:color="auto" w:fill="FFFFFF"/>
          <w:lang w:val="uk-UA"/>
        </w:rPr>
        <w:t> </w:t>
      </w:r>
      <w:proofErr w:type="spellStart"/>
      <w:r w:rsidRPr="00AC7489">
        <w:rPr>
          <w:lang w:val="uk-UA"/>
        </w:rPr>
        <w:t>Левин</w:t>
      </w:r>
      <w:proofErr w:type="spellEnd"/>
      <w:r w:rsidRPr="00AC7489">
        <w:rPr>
          <w:lang w:val="uk-UA"/>
        </w:rPr>
        <w:t xml:space="preserve"> Д.Б. </w:t>
      </w:r>
      <w:proofErr w:type="spellStart"/>
      <w:r w:rsidRPr="00AC7489">
        <w:rPr>
          <w:lang w:val="uk-UA"/>
        </w:rPr>
        <w:t>Дипломатический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иммунитет</w:t>
      </w:r>
      <w:proofErr w:type="spellEnd"/>
      <w:r w:rsidRPr="00AC7489">
        <w:rPr>
          <w:lang w:val="uk-UA"/>
        </w:rPr>
        <w:t xml:space="preserve">. </w:t>
      </w:r>
      <w:r w:rsidR="00263E9F" w:rsidRPr="00AC7489">
        <w:rPr>
          <w:lang w:val="uk-UA"/>
        </w:rPr>
        <w:t>–</w:t>
      </w:r>
      <w:r w:rsidRPr="00AC7489">
        <w:rPr>
          <w:lang w:val="uk-UA"/>
        </w:rPr>
        <w:t xml:space="preserve"> М., 1949. </w:t>
      </w:r>
      <w:r w:rsidR="00263E9F" w:rsidRPr="00AC7489">
        <w:rPr>
          <w:lang w:val="uk-UA"/>
        </w:rPr>
        <w:t>–</w:t>
      </w:r>
      <w:r w:rsidRPr="00AC7489">
        <w:rPr>
          <w:lang w:val="uk-UA"/>
        </w:rPr>
        <w:t xml:space="preserve"> С. 40-41</w:t>
      </w:r>
      <w:r w:rsidR="00263E9F" w:rsidRPr="00AC7489">
        <w:rPr>
          <w:lang w:val="uk-UA"/>
        </w:rPr>
        <w:t>.</w:t>
      </w:r>
    </w:p>
    <w:p w:rsidR="00263E9F" w:rsidRPr="00AC7489" w:rsidRDefault="00EB1E57" w:rsidP="00263E9F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proofErr w:type="spellStart"/>
      <w:r w:rsidRPr="00AC7489">
        <w:rPr>
          <w:lang w:val="uk-UA"/>
        </w:rPr>
        <w:t>Сборник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международных</w:t>
      </w:r>
      <w:proofErr w:type="spellEnd"/>
      <w:r w:rsidRPr="00AC7489">
        <w:rPr>
          <w:lang w:val="uk-UA"/>
        </w:rPr>
        <w:t xml:space="preserve"> правових </w:t>
      </w:r>
      <w:proofErr w:type="spellStart"/>
      <w:r w:rsidRPr="00AC7489">
        <w:rPr>
          <w:lang w:val="uk-UA"/>
        </w:rPr>
        <w:t>документов</w:t>
      </w:r>
      <w:proofErr w:type="spellEnd"/>
      <w:r w:rsidRPr="00AC7489">
        <w:rPr>
          <w:lang w:val="uk-UA"/>
        </w:rPr>
        <w:t xml:space="preserve">, </w:t>
      </w:r>
      <w:proofErr w:type="spellStart"/>
      <w:r w:rsidRPr="00AC7489">
        <w:rPr>
          <w:lang w:val="uk-UA"/>
        </w:rPr>
        <w:t>регулирующих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вопросы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миграции</w:t>
      </w:r>
      <w:proofErr w:type="spellEnd"/>
      <w:r w:rsidRPr="00AC7489">
        <w:rPr>
          <w:lang w:val="uk-UA"/>
        </w:rPr>
        <w:t xml:space="preserve">. </w:t>
      </w:r>
      <w:r w:rsidR="00263E9F" w:rsidRPr="00AC7489">
        <w:rPr>
          <w:lang w:val="uk-UA"/>
        </w:rPr>
        <w:t>–</w:t>
      </w:r>
      <w:r w:rsidRPr="00AC7489">
        <w:rPr>
          <w:lang w:val="uk-UA"/>
        </w:rPr>
        <w:t xml:space="preserve"> М., 1994. </w:t>
      </w:r>
      <w:r w:rsidR="00263E9F" w:rsidRPr="00AC7489">
        <w:rPr>
          <w:lang w:val="uk-UA"/>
        </w:rPr>
        <w:t>– 560 с.</w:t>
      </w:r>
      <w:r w:rsidRPr="00AC7489">
        <w:rPr>
          <w:lang w:val="uk-UA"/>
        </w:rPr>
        <w:t xml:space="preserve"> </w:t>
      </w:r>
    </w:p>
    <w:p w:rsidR="00263E9F" w:rsidRPr="00AC7489" w:rsidRDefault="00EB1E57" w:rsidP="00263E9F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proofErr w:type="spellStart"/>
      <w:r w:rsidRPr="00AC7489">
        <w:rPr>
          <w:lang w:val="uk-UA"/>
        </w:rPr>
        <w:t>Гудвин-Гилл</w:t>
      </w:r>
      <w:proofErr w:type="spellEnd"/>
      <w:r w:rsidRPr="00AC7489">
        <w:rPr>
          <w:lang w:val="uk-UA"/>
        </w:rPr>
        <w:t xml:space="preserve"> Г.</w:t>
      </w:r>
      <w:r w:rsidR="00263E9F" w:rsidRPr="00AC7489">
        <w:rPr>
          <w:lang w:val="uk-UA"/>
        </w:rPr>
        <w:t xml:space="preserve"> </w:t>
      </w:r>
      <w:r w:rsidRPr="00AC7489">
        <w:rPr>
          <w:lang w:val="uk-UA"/>
        </w:rPr>
        <w:t>С. </w:t>
      </w:r>
      <w:hyperlink r:id="rId9" w:history="1">
        <w:r w:rsidRPr="00AC7489">
          <w:rPr>
            <w:lang w:val="uk-UA"/>
          </w:rPr>
          <w:t>Статус</w:t>
        </w:r>
      </w:hyperlink>
      <w:r w:rsidRPr="00AC7489">
        <w:rPr>
          <w:lang w:val="uk-UA"/>
        </w:rPr>
        <w:t> </w:t>
      </w:r>
      <w:proofErr w:type="spellStart"/>
      <w:r w:rsidRPr="00AC7489">
        <w:rPr>
          <w:lang w:val="uk-UA"/>
        </w:rPr>
        <w:t>Беженца</w:t>
      </w:r>
      <w:proofErr w:type="spellEnd"/>
      <w:r w:rsidRPr="00AC7489">
        <w:rPr>
          <w:lang w:val="uk-UA"/>
        </w:rPr>
        <w:t xml:space="preserve"> в </w:t>
      </w:r>
      <w:proofErr w:type="spellStart"/>
      <w:r w:rsidRPr="00AC7489">
        <w:rPr>
          <w:lang w:val="uk-UA"/>
        </w:rPr>
        <w:t>международном</w:t>
      </w:r>
      <w:proofErr w:type="spellEnd"/>
      <w:r w:rsidRPr="00AC7489">
        <w:rPr>
          <w:lang w:val="uk-UA"/>
        </w:rPr>
        <w:t xml:space="preserve"> праве. Пер. с </w:t>
      </w:r>
      <w:proofErr w:type="spellStart"/>
      <w:r w:rsidRPr="00AC7489">
        <w:rPr>
          <w:lang w:val="uk-UA"/>
        </w:rPr>
        <w:t>англ</w:t>
      </w:r>
      <w:proofErr w:type="spellEnd"/>
      <w:r w:rsidRPr="00AC7489">
        <w:rPr>
          <w:lang w:val="uk-UA"/>
        </w:rPr>
        <w:t>. / Под. ред. М.</w:t>
      </w:r>
      <w:r w:rsidR="00263E9F" w:rsidRPr="00AC7489">
        <w:rPr>
          <w:lang w:val="uk-UA"/>
        </w:rPr>
        <w:t xml:space="preserve"> </w:t>
      </w:r>
      <w:r w:rsidRPr="00AC7489">
        <w:rPr>
          <w:lang w:val="uk-UA"/>
        </w:rPr>
        <w:t xml:space="preserve">И. </w:t>
      </w:r>
      <w:proofErr w:type="spellStart"/>
      <w:r w:rsidRPr="00AC7489">
        <w:rPr>
          <w:lang w:val="uk-UA"/>
        </w:rPr>
        <w:t>Левиной</w:t>
      </w:r>
      <w:proofErr w:type="spellEnd"/>
      <w:r w:rsidRPr="00AC7489">
        <w:rPr>
          <w:lang w:val="uk-UA"/>
        </w:rPr>
        <w:t>. – М., 1997. – С. 36-37</w:t>
      </w:r>
      <w:r w:rsidR="00263E9F" w:rsidRPr="00AC7489">
        <w:rPr>
          <w:lang w:val="uk-UA"/>
        </w:rPr>
        <w:t>.</w:t>
      </w:r>
    </w:p>
    <w:p w:rsidR="00263E9F" w:rsidRPr="00AC7489" w:rsidRDefault="00987748" w:rsidP="00263E9F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hyperlink r:id="rId10" w:history="1">
        <w:r w:rsidR="00EB1E57" w:rsidRPr="00AC7489">
          <w:rPr>
            <w:lang w:val="uk-UA"/>
          </w:rPr>
          <w:t>Конституції</w:t>
        </w:r>
      </w:hyperlink>
      <w:r w:rsidR="00EB1E57" w:rsidRPr="00AC7489">
        <w:rPr>
          <w:lang w:val="uk-UA"/>
        </w:rPr>
        <w:t> нових </w:t>
      </w:r>
      <w:hyperlink r:id="rId11" w:history="1">
        <w:r w:rsidR="00EB1E57" w:rsidRPr="00AC7489">
          <w:rPr>
            <w:lang w:val="uk-UA"/>
          </w:rPr>
          <w:t>держав</w:t>
        </w:r>
      </w:hyperlink>
      <w:r w:rsidR="00263E9F" w:rsidRPr="00AC7489">
        <w:rPr>
          <w:lang w:val="uk-UA"/>
        </w:rPr>
        <w:t xml:space="preserve"> Європи та Азії </w:t>
      </w:r>
      <w:r w:rsidR="00EB1E57" w:rsidRPr="00AC7489">
        <w:rPr>
          <w:lang w:val="uk-UA"/>
        </w:rPr>
        <w:t xml:space="preserve">/ </w:t>
      </w:r>
      <w:proofErr w:type="spellStart"/>
      <w:r w:rsidR="00EB1E57" w:rsidRPr="00AC7489">
        <w:rPr>
          <w:lang w:val="uk-UA"/>
        </w:rPr>
        <w:t>Упоряд</w:t>
      </w:r>
      <w:proofErr w:type="spellEnd"/>
      <w:r w:rsidR="00EB1E57" w:rsidRPr="00AC7489">
        <w:rPr>
          <w:lang w:val="uk-UA"/>
        </w:rPr>
        <w:t xml:space="preserve"> С.</w:t>
      </w:r>
      <w:r w:rsidR="00263E9F" w:rsidRPr="00AC7489">
        <w:rPr>
          <w:lang w:val="uk-UA"/>
        </w:rPr>
        <w:t xml:space="preserve"> </w:t>
      </w:r>
      <w:r w:rsidR="00EB1E57" w:rsidRPr="00AC7489">
        <w:rPr>
          <w:lang w:val="uk-UA"/>
        </w:rPr>
        <w:t>Головатий. – К., 1996</w:t>
      </w:r>
      <w:r w:rsidR="00263E9F" w:rsidRPr="00AC7489">
        <w:rPr>
          <w:lang w:val="uk-UA"/>
        </w:rPr>
        <w:t>. – 450 с.</w:t>
      </w:r>
    </w:p>
    <w:p w:rsidR="00263E9F" w:rsidRPr="00AC7489" w:rsidRDefault="00987748" w:rsidP="00263E9F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hyperlink r:id="rId12" w:tooltip="Пошук за автором" w:history="1">
        <w:proofErr w:type="spellStart"/>
        <w:r w:rsidR="00EB1E57" w:rsidRPr="00AC7489">
          <w:rPr>
            <w:rStyle w:val="a4"/>
            <w:color w:val="auto"/>
            <w:szCs w:val="20"/>
            <w:u w:val="none"/>
            <w:lang w:val="uk-UA"/>
          </w:rPr>
          <w:t>Чехович</w:t>
        </w:r>
        <w:proofErr w:type="spellEnd"/>
        <w:r w:rsidR="00EB1E57" w:rsidRPr="00AC7489">
          <w:rPr>
            <w:rStyle w:val="apple-converted-space"/>
            <w:szCs w:val="20"/>
            <w:lang w:val="uk-UA"/>
          </w:rPr>
          <w:t> </w:t>
        </w:r>
        <w:r w:rsidR="00EB1E57" w:rsidRPr="00AC7489">
          <w:rPr>
            <w:rStyle w:val="a4"/>
            <w:color w:val="auto"/>
            <w:szCs w:val="20"/>
            <w:u w:val="none"/>
            <w:lang w:val="uk-UA"/>
          </w:rPr>
          <w:t>С.</w:t>
        </w:r>
        <w:r w:rsidR="00EB1E57" w:rsidRPr="00AC7489">
          <w:rPr>
            <w:rStyle w:val="apple-converted-space"/>
            <w:szCs w:val="20"/>
            <w:lang w:val="uk-UA"/>
          </w:rPr>
          <w:t> </w:t>
        </w:r>
      </w:hyperlink>
      <w:r w:rsidR="00EB1E57" w:rsidRPr="00AC7489">
        <w:rPr>
          <w:szCs w:val="18"/>
          <w:lang w:val="uk-UA"/>
        </w:rPr>
        <w:t> Інститут права притулку як конституційно-правова гарантія захисту прав людини</w:t>
      </w:r>
      <w:r w:rsidR="00EB1E57" w:rsidRPr="00AC7489">
        <w:rPr>
          <w:rStyle w:val="apple-converted-space"/>
          <w:szCs w:val="18"/>
          <w:lang w:val="uk-UA"/>
        </w:rPr>
        <w:t> </w:t>
      </w:r>
      <w:r w:rsidR="00EB1E57" w:rsidRPr="00AC7489">
        <w:rPr>
          <w:szCs w:val="18"/>
          <w:lang w:val="uk-UA"/>
        </w:rPr>
        <w:t>/ С.</w:t>
      </w:r>
      <w:r w:rsidR="00EB1E57" w:rsidRPr="00AC7489">
        <w:rPr>
          <w:rStyle w:val="apple-converted-space"/>
          <w:szCs w:val="18"/>
          <w:lang w:val="uk-UA"/>
        </w:rPr>
        <w:t> </w:t>
      </w:r>
      <w:proofErr w:type="spellStart"/>
      <w:r w:rsidR="00EB1E57" w:rsidRPr="00AC7489">
        <w:rPr>
          <w:szCs w:val="18"/>
          <w:lang w:val="uk-UA"/>
        </w:rPr>
        <w:t>Чехович</w:t>
      </w:r>
      <w:proofErr w:type="spellEnd"/>
      <w:r w:rsidR="00EB1E57" w:rsidRPr="00AC7489">
        <w:rPr>
          <w:rStyle w:val="apple-converted-space"/>
          <w:szCs w:val="18"/>
          <w:lang w:val="uk-UA"/>
        </w:rPr>
        <w:t> </w:t>
      </w:r>
      <w:r w:rsidR="00EB1E57" w:rsidRPr="00AC7489">
        <w:rPr>
          <w:szCs w:val="18"/>
          <w:lang w:val="uk-UA"/>
        </w:rPr>
        <w:t>//</w:t>
      </w:r>
      <w:r w:rsidR="00EB1E57" w:rsidRPr="00AC7489">
        <w:rPr>
          <w:rStyle w:val="apple-converted-space"/>
          <w:szCs w:val="18"/>
          <w:lang w:val="uk-UA"/>
        </w:rPr>
        <w:t> </w:t>
      </w:r>
      <w:hyperlink r:id="rId13" w:tooltip="Пошук за серією" w:history="1">
        <w:r w:rsidR="00EB1E57" w:rsidRPr="00AC7489">
          <w:rPr>
            <w:rStyle w:val="a4"/>
            <w:color w:val="auto"/>
            <w:szCs w:val="20"/>
            <w:u w:val="none"/>
            <w:lang w:val="uk-UA"/>
          </w:rPr>
          <w:t>Право України</w:t>
        </w:r>
      </w:hyperlink>
      <w:r w:rsidR="00EB1E57" w:rsidRPr="00AC7489">
        <w:rPr>
          <w:szCs w:val="18"/>
          <w:lang w:val="uk-UA"/>
        </w:rPr>
        <w:t xml:space="preserve">. – 2000. </w:t>
      </w:r>
      <w:r w:rsidR="00263E9F" w:rsidRPr="00AC7489">
        <w:rPr>
          <w:szCs w:val="18"/>
          <w:lang w:val="uk-UA"/>
        </w:rPr>
        <w:t>–</w:t>
      </w:r>
      <w:r w:rsidR="00EB1E57" w:rsidRPr="00AC7489">
        <w:rPr>
          <w:szCs w:val="18"/>
          <w:lang w:val="uk-UA"/>
        </w:rPr>
        <w:t xml:space="preserve"> № 4. – С. 14-17.</w:t>
      </w:r>
    </w:p>
    <w:p w:rsidR="00263E9F" w:rsidRPr="00AC7489" w:rsidRDefault="00EB1E57" w:rsidP="00263E9F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r w:rsidRPr="00AC7489">
        <w:rPr>
          <w:shd w:val="clear" w:color="auto" w:fill="FFFFFF"/>
          <w:lang w:val="uk-UA"/>
        </w:rPr>
        <w:t xml:space="preserve">Загальна декларація прав людини від 10.12.1948 р. // Бюлетень законодавства і юридичної практики </w:t>
      </w:r>
      <w:proofErr w:type="spellStart"/>
      <w:r w:rsidRPr="00AC7489">
        <w:rPr>
          <w:shd w:val="clear" w:color="auto" w:fill="FFFFFF"/>
          <w:lang w:val="uk-UA"/>
        </w:rPr>
        <w:t>Укарїни</w:t>
      </w:r>
      <w:proofErr w:type="spellEnd"/>
      <w:r w:rsidRPr="00AC7489">
        <w:rPr>
          <w:shd w:val="clear" w:color="auto" w:fill="FFFFFF"/>
          <w:lang w:val="uk-UA"/>
        </w:rPr>
        <w:t>. – 2006.</w:t>
      </w:r>
      <w:r w:rsidR="00263E9F" w:rsidRPr="00AC7489">
        <w:rPr>
          <w:shd w:val="clear" w:color="auto" w:fill="FFFFFF"/>
          <w:lang w:val="uk-UA"/>
        </w:rPr>
        <w:t xml:space="preserve"> –</w:t>
      </w:r>
      <w:r w:rsidRPr="00AC7489">
        <w:rPr>
          <w:shd w:val="clear" w:color="auto" w:fill="FFFFFF"/>
          <w:lang w:val="uk-UA"/>
        </w:rPr>
        <w:t xml:space="preserve"> № 7.</w:t>
      </w:r>
      <w:r w:rsidR="00263E9F" w:rsidRPr="00AC7489">
        <w:rPr>
          <w:shd w:val="clear" w:color="auto" w:fill="FFFFFF"/>
          <w:lang w:val="uk-UA"/>
        </w:rPr>
        <w:t xml:space="preserve"> – 212 с.</w:t>
      </w:r>
    </w:p>
    <w:p w:rsidR="00263E9F" w:rsidRPr="00AC7489" w:rsidRDefault="00987748" w:rsidP="00263E9F">
      <w:pPr>
        <w:pStyle w:val="a5"/>
        <w:numPr>
          <w:ilvl w:val="0"/>
          <w:numId w:val="18"/>
        </w:numPr>
        <w:ind w:left="0" w:firstLine="720"/>
        <w:rPr>
          <w:rStyle w:val="aa"/>
          <w:b w:val="0"/>
          <w:bCs w:val="0"/>
          <w:lang w:val="uk-UA"/>
        </w:rPr>
      </w:pPr>
      <w:hyperlink r:id="rId14" w:tooltip="Пошук за автором" w:history="1">
        <w:proofErr w:type="spellStart"/>
        <w:r w:rsidR="00263E9F" w:rsidRPr="00AC7489">
          <w:rPr>
            <w:rStyle w:val="aa"/>
            <w:b w:val="0"/>
            <w:lang w:val="uk-UA"/>
          </w:rPr>
          <w:t>Тиндик</w:t>
        </w:r>
        <w:proofErr w:type="spellEnd"/>
        <w:r w:rsidR="00263E9F" w:rsidRPr="00AC7489">
          <w:rPr>
            <w:rStyle w:val="aa"/>
            <w:b w:val="0"/>
            <w:lang w:val="uk-UA"/>
          </w:rPr>
          <w:t xml:space="preserve"> Н. П.</w:t>
        </w:r>
      </w:hyperlink>
      <w:r w:rsidR="00263E9F" w:rsidRPr="00AC7489">
        <w:rPr>
          <w:rStyle w:val="aa"/>
          <w:b w:val="0"/>
          <w:lang w:val="uk-UA"/>
        </w:rPr>
        <w:t xml:space="preserve"> Інститут притулку як правова гарантія дотримання прав людини / Н. П. </w:t>
      </w:r>
      <w:proofErr w:type="spellStart"/>
      <w:r w:rsidR="00263E9F" w:rsidRPr="00AC7489">
        <w:rPr>
          <w:rStyle w:val="aa"/>
          <w:b w:val="0"/>
          <w:lang w:val="uk-UA"/>
        </w:rPr>
        <w:t>Тиндик</w:t>
      </w:r>
      <w:proofErr w:type="spellEnd"/>
      <w:r w:rsidR="00263E9F" w:rsidRPr="00AC7489">
        <w:rPr>
          <w:rStyle w:val="aa"/>
          <w:b w:val="0"/>
          <w:lang w:val="uk-UA"/>
        </w:rPr>
        <w:t xml:space="preserve"> // </w:t>
      </w:r>
      <w:hyperlink r:id="rId15" w:tooltip="Періодичне видання" w:history="1">
        <w:r w:rsidR="00263E9F" w:rsidRPr="00AC7489">
          <w:rPr>
            <w:rStyle w:val="aa"/>
            <w:b w:val="0"/>
            <w:lang w:val="uk-UA"/>
          </w:rPr>
          <w:t>Університетські наукові записки</w:t>
        </w:r>
      </w:hyperlink>
      <w:r w:rsidR="00263E9F" w:rsidRPr="00AC7489">
        <w:rPr>
          <w:rStyle w:val="aa"/>
          <w:b w:val="0"/>
          <w:lang w:val="uk-UA"/>
        </w:rPr>
        <w:t>. – 2008. – № 3. – С. 299-303.</w:t>
      </w:r>
    </w:p>
    <w:p w:rsidR="00263E9F" w:rsidRPr="00AC7489" w:rsidRDefault="00EB1E57" w:rsidP="00263E9F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proofErr w:type="spellStart"/>
      <w:r w:rsidRPr="00AC7489">
        <w:rPr>
          <w:lang w:val="uk-UA"/>
        </w:rPr>
        <w:t>Декларация</w:t>
      </w:r>
      <w:proofErr w:type="spellEnd"/>
      <w:r w:rsidRPr="00AC7489">
        <w:rPr>
          <w:lang w:val="uk-UA"/>
        </w:rPr>
        <w:t xml:space="preserve"> о </w:t>
      </w:r>
      <w:proofErr w:type="spellStart"/>
      <w:r w:rsidRPr="00AC7489">
        <w:rPr>
          <w:lang w:val="uk-UA"/>
        </w:rPr>
        <w:t>территориальном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убежище</w:t>
      </w:r>
      <w:proofErr w:type="spellEnd"/>
      <w:r w:rsidRPr="00AC7489">
        <w:rPr>
          <w:lang w:val="uk-UA"/>
        </w:rPr>
        <w:t xml:space="preserve"> 1967 </w:t>
      </w:r>
      <w:proofErr w:type="spellStart"/>
      <w:r w:rsidRPr="00AC7489">
        <w:rPr>
          <w:lang w:val="uk-UA"/>
        </w:rPr>
        <w:t>года</w:t>
      </w:r>
      <w:proofErr w:type="spellEnd"/>
      <w:r w:rsidRPr="00AC7489">
        <w:rPr>
          <w:lang w:val="uk-UA"/>
        </w:rPr>
        <w:t xml:space="preserve"> // Права </w:t>
      </w:r>
      <w:proofErr w:type="spellStart"/>
      <w:r w:rsidRPr="00AC7489">
        <w:rPr>
          <w:lang w:val="uk-UA"/>
        </w:rPr>
        <w:t>человека</w:t>
      </w:r>
      <w:proofErr w:type="spellEnd"/>
      <w:r w:rsidRPr="00AC7489">
        <w:rPr>
          <w:lang w:val="uk-UA"/>
        </w:rPr>
        <w:t xml:space="preserve"> : </w:t>
      </w:r>
      <w:proofErr w:type="spellStart"/>
      <w:r w:rsidRPr="00AC7489">
        <w:rPr>
          <w:lang w:val="uk-UA"/>
        </w:rPr>
        <w:t>сборник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международных</w:t>
      </w:r>
      <w:proofErr w:type="spellEnd"/>
      <w:r w:rsidRPr="00AC7489">
        <w:rPr>
          <w:lang w:val="uk-UA"/>
        </w:rPr>
        <w:t xml:space="preserve"> </w:t>
      </w:r>
      <w:proofErr w:type="spellStart"/>
      <w:r w:rsidRPr="00AC7489">
        <w:rPr>
          <w:lang w:val="uk-UA"/>
        </w:rPr>
        <w:t>договоров</w:t>
      </w:r>
      <w:proofErr w:type="spellEnd"/>
      <w:r w:rsidRPr="00AC7489">
        <w:rPr>
          <w:lang w:val="uk-UA"/>
        </w:rPr>
        <w:t>. – Нью-Йорк, 1989</w:t>
      </w:r>
      <w:r w:rsidRPr="00AC7489">
        <w:rPr>
          <w:shd w:val="clear" w:color="auto" w:fill="FFFFFF"/>
          <w:lang w:val="uk-UA"/>
        </w:rPr>
        <w:t>. </w:t>
      </w:r>
      <w:r w:rsidR="00263E9F" w:rsidRPr="00AC7489">
        <w:rPr>
          <w:shd w:val="clear" w:color="auto" w:fill="FFFFFF"/>
          <w:lang w:val="uk-UA"/>
        </w:rPr>
        <w:t>– 330 с.</w:t>
      </w:r>
    </w:p>
    <w:p w:rsidR="00263E9F" w:rsidRPr="00AC7489" w:rsidRDefault="00EB1E57" w:rsidP="00263E9F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r w:rsidRPr="00AC7489">
        <w:rPr>
          <w:shd w:val="clear" w:color="auto" w:fill="FFFFFF"/>
          <w:lang w:val="uk-UA"/>
        </w:rPr>
        <w:lastRenderedPageBreak/>
        <w:t xml:space="preserve">Міграційні процеси у сучасному світі: світовий, регіональний та національний виміри : Понятійний апарат, концептуальні підходи, теорія та практика: Енциклопедія / </w:t>
      </w:r>
      <w:proofErr w:type="spellStart"/>
      <w:r w:rsidRPr="00AC7489">
        <w:rPr>
          <w:shd w:val="clear" w:color="auto" w:fill="FFFFFF"/>
          <w:lang w:val="uk-UA"/>
        </w:rPr>
        <w:t>Упоряд</w:t>
      </w:r>
      <w:proofErr w:type="spellEnd"/>
      <w:r w:rsidRPr="00AC7489">
        <w:rPr>
          <w:shd w:val="clear" w:color="auto" w:fill="FFFFFF"/>
          <w:lang w:val="uk-UA"/>
        </w:rPr>
        <w:t xml:space="preserve">. </w:t>
      </w:r>
      <w:r w:rsidR="00263E9F" w:rsidRPr="00AC7489">
        <w:rPr>
          <w:shd w:val="clear" w:color="auto" w:fill="FFFFFF"/>
          <w:lang w:val="uk-UA"/>
        </w:rPr>
        <w:t>Ю. І. Римаренко; За ред. Ю. Римаренка. – К. :</w:t>
      </w:r>
      <w:r w:rsidRPr="00AC7489">
        <w:rPr>
          <w:shd w:val="clear" w:color="auto" w:fill="FFFFFF"/>
          <w:lang w:val="uk-UA"/>
        </w:rPr>
        <w:t xml:space="preserve"> 1998. – С. 169-170.</w:t>
      </w:r>
    </w:p>
    <w:p w:rsidR="00263E9F" w:rsidRPr="00AC7489" w:rsidRDefault="00EB1E57" w:rsidP="00263E9F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proofErr w:type="spellStart"/>
      <w:r w:rsidRPr="00AC7489">
        <w:rPr>
          <w:szCs w:val="18"/>
          <w:lang w:val="uk-UA"/>
        </w:rPr>
        <w:t>Чехович</w:t>
      </w:r>
      <w:proofErr w:type="spellEnd"/>
      <w:r w:rsidRPr="00AC7489">
        <w:rPr>
          <w:szCs w:val="18"/>
          <w:lang w:val="uk-UA"/>
        </w:rPr>
        <w:t> С. Б. Юридичні аспекти міграційних процесів в Україні / С. </w:t>
      </w:r>
      <w:r w:rsidR="00263E9F" w:rsidRPr="00AC7489">
        <w:rPr>
          <w:szCs w:val="18"/>
          <w:lang w:val="uk-UA"/>
        </w:rPr>
        <w:t>Б. </w:t>
      </w:r>
      <w:proofErr w:type="spellStart"/>
      <w:r w:rsidR="00263E9F" w:rsidRPr="00AC7489">
        <w:rPr>
          <w:szCs w:val="18"/>
          <w:lang w:val="uk-UA"/>
        </w:rPr>
        <w:t>Чехович</w:t>
      </w:r>
      <w:proofErr w:type="spellEnd"/>
      <w:r w:rsidR="00263E9F" w:rsidRPr="00AC7489">
        <w:rPr>
          <w:szCs w:val="18"/>
          <w:lang w:val="uk-UA"/>
        </w:rPr>
        <w:t>. – К., 2001. – 287 с</w:t>
      </w:r>
      <w:r w:rsidRPr="00AC7489">
        <w:rPr>
          <w:szCs w:val="18"/>
          <w:lang w:val="uk-UA"/>
        </w:rPr>
        <w:t>.</w:t>
      </w:r>
    </w:p>
    <w:p w:rsidR="00263E9F" w:rsidRPr="00AC7489" w:rsidRDefault="00EB1E57" w:rsidP="00263E9F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r w:rsidRPr="00AC7489">
        <w:rPr>
          <w:lang w:val="uk-UA"/>
        </w:rPr>
        <w:t xml:space="preserve">Герасименко </w:t>
      </w:r>
      <w:proofErr w:type="spellStart"/>
      <w:r w:rsidRPr="00AC7489">
        <w:rPr>
          <w:lang w:val="uk-UA"/>
        </w:rPr>
        <w:t>Є.С.Визначення</w:t>
      </w:r>
      <w:proofErr w:type="spellEnd"/>
      <w:r w:rsidRPr="00AC7489">
        <w:rPr>
          <w:lang w:val="uk-UA"/>
        </w:rPr>
        <w:t xml:space="preserve"> притулку в законодавстві </w:t>
      </w:r>
      <w:proofErr w:type="spellStart"/>
      <w:r w:rsidRPr="00AC7489">
        <w:rPr>
          <w:lang w:val="uk-UA"/>
        </w:rPr>
        <w:t>україни</w:t>
      </w:r>
      <w:proofErr w:type="spellEnd"/>
      <w:r w:rsidRPr="00AC7489">
        <w:rPr>
          <w:lang w:val="uk-UA"/>
        </w:rPr>
        <w:t xml:space="preserve">: його співвідношення з правовим статусом біженців і внутрішньо переміщених осіб  </w:t>
      </w:r>
      <w:r w:rsidR="00263E9F" w:rsidRPr="00AC7489">
        <w:rPr>
          <w:lang w:val="uk-UA"/>
        </w:rPr>
        <w:t xml:space="preserve">[Електронний ресурс]. – Режим доступу : </w:t>
      </w:r>
      <w:hyperlink r:id="rId16" w:history="1">
        <w:r w:rsidR="00263E9F" w:rsidRPr="00AC7489">
          <w:rPr>
            <w:rStyle w:val="a4"/>
            <w:lang w:val="uk-UA"/>
          </w:rPr>
          <w:t>http://applaw.knu.ua/index.php/arkhiv-nomeriv/3-9-2014-jubilee/item/390-vyznachennya-prytulku-v-zakonodavstvi-ukrayiny-yoho-spivvidnoshennya-z-pravovym-statusom-bizhentsiv-i-vnutrishno-peremishchenykh-osib-herasymenko-ye-s</w:t>
        </w:r>
      </w:hyperlink>
    </w:p>
    <w:p w:rsidR="00263E9F" w:rsidRPr="00AC7489" w:rsidRDefault="00EB1E57" w:rsidP="00263E9F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r w:rsidRPr="00AC7489">
        <w:rPr>
          <w:szCs w:val="23"/>
          <w:shd w:val="clear" w:color="auto" w:fill="FFFFFF"/>
          <w:lang w:val="uk-UA"/>
        </w:rPr>
        <w:t>Інститут притулку в міграційному праві України</w:t>
      </w:r>
      <w:r w:rsidRPr="00AC7489">
        <w:rPr>
          <w:lang w:val="uk-UA"/>
        </w:rPr>
        <w:t xml:space="preserve"> </w:t>
      </w:r>
      <w:r w:rsidR="00263E9F" w:rsidRPr="00AC7489">
        <w:rPr>
          <w:lang w:val="uk-UA"/>
        </w:rPr>
        <w:t xml:space="preserve">[Електронний ресурс]. – Режим доступу : </w:t>
      </w:r>
      <w:hyperlink r:id="rId17" w:history="1">
        <w:r w:rsidR="00263E9F" w:rsidRPr="00AC7489">
          <w:rPr>
            <w:rStyle w:val="a4"/>
            <w:lang w:val="uk-UA"/>
          </w:rPr>
          <w:t>http://labook.com.ua/book_elementarnij-kurs-migracijnogo-prava-ukrani_753/11_nstitut-pritulku-v-mgracjnomu-prav-ukraini</w:t>
        </w:r>
      </w:hyperlink>
    </w:p>
    <w:p w:rsidR="00263E9F" w:rsidRPr="00AC7489" w:rsidRDefault="00263E9F" w:rsidP="00263E9F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r w:rsidRPr="00AC7489">
        <w:rPr>
          <w:bdr w:val="none" w:sz="0" w:space="0" w:color="auto" w:frame="1"/>
          <w:lang w:val="uk-UA"/>
        </w:rPr>
        <w:t>З</w:t>
      </w:r>
      <w:r w:rsidR="00EB1E57" w:rsidRPr="00AC7489">
        <w:rPr>
          <w:bdr w:val="none" w:sz="0" w:space="0" w:color="auto" w:frame="1"/>
          <w:lang w:val="uk-UA"/>
        </w:rPr>
        <w:t xml:space="preserve">акон </w:t>
      </w:r>
      <w:r w:rsidRPr="00AC7489">
        <w:rPr>
          <w:bdr w:val="none" w:sz="0" w:space="0" w:color="auto" w:frame="1"/>
          <w:lang w:val="uk-UA"/>
        </w:rPr>
        <w:t>України «</w:t>
      </w:r>
      <w:r w:rsidRPr="00AC7489">
        <w:rPr>
          <w:lang w:val="uk-UA"/>
        </w:rPr>
        <w:t>Про біженців та осіб, які потребують додаткового або тимчасового захисту» від 08.07.2011 р. // Відомості Верховної Ради України (ВВР). – 2012. – № 16. – ст. 146.</w:t>
      </w:r>
    </w:p>
    <w:p w:rsidR="005C2729" w:rsidRPr="00AC7489" w:rsidRDefault="00263E9F" w:rsidP="005C2729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r w:rsidRPr="00AC7489">
        <w:rPr>
          <w:rStyle w:val="aa"/>
          <w:b w:val="0"/>
          <w:bCs w:val="0"/>
          <w:bdr w:val="none" w:sz="0" w:space="0" w:color="auto" w:frame="1"/>
          <w:shd w:val="clear" w:color="auto" w:fill="FDFDFB"/>
          <w:lang w:val="uk-UA"/>
        </w:rPr>
        <w:t>Правовий статус біженців в</w:t>
      </w:r>
      <w:r w:rsidR="00EB1E57" w:rsidRPr="00AC7489">
        <w:rPr>
          <w:rStyle w:val="aa"/>
          <w:b w:val="0"/>
          <w:bCs w:val="0"/>
          <w:bdr w:val="none" w:sz="0" w:space="0" w:color="auto" w:frame="1"/>
          <w:shd w:val="clear" w:color="auto" w:fill="FDFDFB"/>
          <w:lang w:val="uk-UA"/>
        </w:rPr>
        <w:t xml:space="preserve"> У</w:t>
      </w:r>
      <w:r w:rsidRPr="00AC7489">
        <w:rPr>
          <w:rStyle w:val="aa"/>
          <w:b w:val="0"/>
          <w:bCs w:val="0"/>
          <w:bdr w:val="none" w:sz="0" w:space="0" w:color="auto" w:frame="1"/>
          <w:shd w:val="clear" w:color="auto" w:fill="FDFDFB"/>
          <w:lang w:val="uk-UA"/>
        </w:rPr>
        <w:t>країні</w:t>
      </w:r>
      <w:r w:rsidRPr="00AC7489">
        <w:rPr>
          <w:lang w:val="uk-UA"/>
        </w:rPr>
        <w:t xml:space="preserve"> [Електронний ресурс]. – Режим доступу : </w:t>
      </w:r>
      <w:hyperlink r:id="rId18" w:history="1">
        <w:r w:rsidR="005C2729" w:rsidRPr="00AC7489">
          <w:rPr>
            <w:rStyle w:val="a4"/>
            <w:lang w:val="uk-UA"/>
          </w:rPr>
          <w:t>http://desn.gov.ua/index.php?option=com_content&amp;view=article&amp;id=3136%3A2013-01-14-10-00-27&amp;catid=353%3A2012-03-22-14-34-14&amp;Itemid=3172&amp;lang=ua</w:t>
        </w:r>
      </w:hyperlink>
    </w:p>
    <w:p w:rsidR="005C2729" w:rsidRPr="00AC7489" w:rsidRDefault="005C2729" w:rsidP="005C2729">
      <w:pPr>
        <w:pStyle w:val="a5"/>
        <w:numPr>
          <w:ilvl w:val="0"/>
          <w:numId w:val="18"/>
        </w:numPr>
        <w:ind w:left="0" w:firstLine="720"/>
        <w:rPr>
          <w:rStyle w:val="aa"/>
          <w:b w:val="0"/>
          <w:bCs w:val="0"/>
          <w:lang w:val="uk-UA"/>
        </w:rPr>
      </w:pPr>
      <w:r w:rsidRPr="00AC7489">
        <w:rPr>
          <w:rStyle w:val="aa"/>
          <w:b w:val="0"/>
          <w:lang w:val="uk-UA"/>
        </w:rPr>
        <w:t>Міжнародне право : Підручник / Л. Д. Тимченко, В. П. Кононенко. – К. : Знання, 2012. – 631 с.</w:t>
      </w:r>
    </w:p>
    <w:p w:rsidR="005C2729" w:rsidRPr="00AC7489" w:rsidRDefault="00EB1E57" w:rsidP="005C2729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proofErr w:type="spellStart"/>
      <w:r w:rsidRPr="00AC7489">
        <w:rPr>
          <w:lang w:val="uk-UA"/>
        </w:rPr>
        <w:t>Ковалишин</w:t>
      </w:r>
      <w:proofErr w:type="spellEnd"/>
      <w:r w:rsidRPr="00AC7489">
        <w:rPr>
          <w:lang w:val="uk-UA"/>
        </w:rPr>
        <w:t xml:space="preserve"> І.</w:t>
      </w:r>
      <w:r w:rsidR="005C2729" w:rsidRPr="00AC7489">
        <w:rPr>
          <w:lang w:val="uk-UA"/>
        </w:rPr>
        <w:t xml:space="preserve"> </w:t>
      </w:r>
      <w:r w:rsidRPr="00AC7489">
        <w:rPr>
          <w:lang w:val="uk-UA"/>
        </w:rPr>
        <w:t>Г. Правовий статус біженців в Україні як вид правового статусу іноземців / І.</w:t>
      </w:r>
      <w:r w:rsidR="005C2729" w:rsidRPr="00AC7489">
        <w:rPr>
          <w:lang w:val="uk-UA"/>
        </w:rPr>
        <w:t xml:space="preserve"> </w:t>
      </w:r>
      <w:r w:rsidRPr="00AC7489">
        <w:rPr>
          <w:lang w:val="uk-UA"/>
        </w:rPr>
        <w:t xml:space="preserve">Г. </w:t>
      </w:r>
      <w:proofErr w:type="spellStart"/>
      <w:r w:rsidRPr="00AC7489">
        <w:rPr>
          <w:lang w:val="uk-UA"/>
        </w:rPr>
        <w:t>Ковалишин</w:t>
      </w:r>
      <w:proofErr w:type="spellEnd"/>
      <w:r w:rsidRPr="00AC7489">
        <w:rPr>
          <w:lang w:val="uk-UA"/>
        </w:rPr>
        <w:t xml:space="preserve"> // Право України. – 2001. – № 2. – С. 38</w:t>
      </w:r>
      <w:r w:rsidR="005C2729" w:rsidRPr="00AC7489">
        <w:rPr>
          <w:lang w:val="uk-UA"/>
        </w:rPr>
        <w:t>-</w:t>
      </w:r>
      <w:r w:rsidRPr="00AC7489">
        <w:rPr>
          <w:lang w:val="uk-UA"/>
        </w:rPr>
        <w:t>42</w:t>
      </w:r>
      <w:r w:rsidR="005C2729" w:rsidRPr="00AC7489">
        <w:rPr>
          <w:lang w:val="uk-UA"/>
        </w:rPr>
        <w:t>.</w:t>
      </w:r>
    </w:p>
    <w:p w:rsidR="005C2729" w:rsidRPr="00AC7489" w:rsidRDefault="00EB1E57" w:rsidP="005C2729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proofErr w:type="spellStart"/>
      <w:r w:rsidRPr="00AC7489">
        <w:rPr>
          <w:lang w:val="uk-UA"/>
        </w:rPr>
        <w:lastRenderedPageBreak/>
        <w:t>Кірнос</w:t>
      </w:r>
      <w:proofErr w:type="spellEnd"/>
      <w:r w:rsidRPr="00AC7489">
        <w:rPr>
          <w:lang w:val="uk-UA"/>
        </w:rPr>
        <w:t xml:space="preserve"> Н.</w:t>
      </w:r>
      <w:r w:rsidR="005C2729" w:rsidRPr="00AC7489">
        <w:rPr>
          <w:lang w:val="uk-UA"/>
        </w:rPr>
        <w:t xml:space="preserve"> </w:t>
      </w:r>
      <w:r w:rsidRPr="00AC7489">
        <w:rPr>
          <w:lang w:val="uk-UA"/>
        </w:rPr>
        <w:t>В. Права та обов’язки біженців і осіб, які потребують додаткового захисту : [методичні рекомендації] / Н.</w:t>
      </w:r>
      <w:r w:rsidR="005C2729" w:rsidRPr="00AC7489">
        <w:rPr>
          <w:lang w:val="uk-UA"/>
        </w:rPr>
        <w:t xml:space="preserve"> </w:t>
      </w:r>
      <w:r w:rsidRPr="00AC7489">
        <w:rPr>
          <w:lang w:val="uk-UA"/>
        </w:rPr>
        <w:t xml:space="preserve">В. </w:t>
      </w:r>
      <w:proofErr w:type="spellStart"/>
      <w:r w:rsidRPr="00AC7489">
        <w:rPr>
          <w:lang w:val="uk-UA"/>
        </w:rPr>
        <w:t>Кірнос</w:t>
      </w:r>
      <w:proofErr w:type="spellEnd"/>
      <w:r w:rsidRPr="00AC7489">
        <w:rPr>
          <w:lang w:val="uk-UA"/>
        </w:rPr>
        <w:t xml:space="preserve">. – Нові Санжари : </w:t>
      </w:r>
      <w:proofErr w:type="spellStart"/>
      <w:r w:rsidRPr="00AC7489">
        <w:rPr>
          <w:lang w:val="uk-UA"/>
        </w:rPr>
        <w:t>Новосанжарське</w:t>
      </w:r>
      <w:proofErr w:type="spellEnd"/>
      <w:r w:rsidRPr="00AC7489">
        <w:rPr>
          <w:lang w:val="uk-UA"/>
        </w:rPr>
        <w:t xml:space="preserve"> районне управління юстиції, 2013. – 18</w:t>
      </w:r>
      <w:r w:rsidRPr="00AC7489">
        <w:rPr>
          <w:szCs w:val="13"/>
          <w:lang w:val="uk-UA"/>
        </w:rPr>
        <w:t xml:space="preserve"> с</w:t>
      </w:r>
      <w:r w:rsidRPr="00AC7489">
        <w:rPr>
          <w:szCs w:val="17"/>
          <w:lang w:val="uk-UA"/>
        </w:rPr>
        <w:t>.</w:t>
      </w:r>
    </w:p>
    <w:p w:rsidR="005C2729" w:rsidRPr="00AC7489" w:rsidRDefault="00987748" w:rsidP="005C2729">
      <w:pPr>
        <w:pStyle w:val="a5"/>
        <w:numPr>
          <w:ilvl w:val="0"/>
          <w:numId w:val="18"/>
        </w:numPr>
        <w:ind w:left="0" w:firstLine="720"/>
        <w:rPr>
          <w:rStyle w:val="aa"/>
          <w:b w:val="0"/>
          <w:bCs w:val="0"/>
          <w:lang w:val="uk-UA"/>
        </w:rPr>
      </w:pPr>
      <w:hyperlink r:id="rId19" w:tooltip="Пошук за автором" w:history="1">
        <w:r w:rsidR="005C2729" w:rsidRPr="00AC7489">
          <w:rPr>
            <w:rStyle w:val="aa"/>
            <w:b w:val="0"/>
            <w:lang w:val="uk-UA"/>
          </w:rPr>
          <w:t>Мартинюк Ю. М.</w:t>
        </w:r>
      </w:hyperlink>
      <w:r w:rsidR="005C2729" w:rsidRPr="00AC7489">
        <w:rPr>
          <w:rStyle w:val="aa"/>
          <w:b w:val="0"/>
          <w:lang w:val="uk-UA"/>
        </w:rPr>
        <w:t> Порядок набуття статусу біженця за українським законодавством / Ю. М. Мартинюк // </w:t>
      </w:r>
      <w:hyperlink r:id="rId20" w:tooltip="Періодичне видання" w:history="1">
        <w:r w:rsidR="005C2729" w:rsidRPr="00AC7489">
          <w:rPr>
            <w:rStyle w:val="aa"/>
            <w:b w:val="0"/>
            <w:lang w:val="uk-UA"/>
          </w:rPr>
          <w:t>Актуальні проблеми держави і права</w:t>
        </w:r>
      </w:hyperlink>
      <w:r w:rsidR="005C2729" w:rsidRPr="00AC7489">
        <w:rPr>
          <w:rStyle w:val="aa"/>
          <w:b w:val="0"/>
          <w:lang w:val="uk-UA"/>
        </w:rPr>
        <w:t xml:space="preserve">. – 2014. – </w:t>
      </w:r>
      <w:proofErr w:type="spellStart"/>
      <w:r w:rsidR="005C2729" w:rsidRPr="00AC7489">
        <w:rPr>
          <w:rStyle w:val="aa"/>
          <w:b w:val="0"/>
          <w:lang w:val="uk-UA"/>
        </w:rPr>
        <w:t>Вип</w:t>
      </w:r>
      <w:proofErr w:type="spellEnd"/>
      <w:r w:rsidR="005C2729" w:rsidRPr="00AC7489">
        <w:rPr>
          <w:rStyle w:val="aa"/>
          <w:b w:val="0"/>
          <w:lang w:val="uk-UA"/>
        </w:rPr>
        <w:t>. 73. – С. 72-76.</w:t>
      </w:r>
    </w:p>
    <w:p w:rsidR="005C2729" w:rsidRPr="00AC7489" w:rsidRDefault="00EB1E57" w:rsidP="005C2729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proofErr w:type="spellStart"/>
      <w:r w:rsidRPr="00AC7489">
        <w:rPr>
          <w:lang w:val="uk-UA"/>
        </w:rPr>
        <w:t>Ч</w:t>
      </w:r>
      <w:r w:rsidR="005C2729" w:rsidRPr="00AC7489">
        <w:rPr>
          <w:lang w:val="uk-UA"/>
        </w:rPr>
        <w:t>еншова</w:t>
      </w:r>
      <w:proofErr w:type="spellEnd"/>
      <w:r w:rsidRPr="00AC7489">
        <w:rPr>
          <w:lang w:val="uk-UA"/>
        </w:rPr>
        <w:t xml:space="preserve"> Н. В. Проблематика вдосконалення законодавства України у сфері регулювання статусу біженця</w:t>
      </w:r>
      <w:r w:rsidR="005C2729" w:rsidRPr="00AC7489">
        <w:rPr>
          <w:lang w:val="uk-UA"/>
        </w:rPr>
        <w:t xml:space="preserve"> / Н. В.  </w:t>
      </w:r>
      <w:proofErr w:type="spellStart"/>
      <w:r w:rsidR="005C2729" w:rsidRPr="00AC7489">
        <w:rPr>
          <w:lang w:val="uk-UA"/>
        </w:rPr>
        <w:t>Ченшова</w:t>
      </w:r>
      <w:proofErr w:type="spellEnd"/>
      <w:r w:rsidR="005C2729" w:rsidRPr="00AC7489">
        <w:rPr>
          <w:lang w:val="uk-UA"/>
        </w:rPr>
        <w:t xml:space="preserve"> // Альманах міжнародного права. – </w:t>
      </w:r>
      <w:proofErr w:type="spellStart"/>
      <w:r w:rsidR="005C2729" w:rsidRPr="00AC7489">
        <w:rPr>
          <w:lang w:val="uk-UA"/>
        </w:rPr>
        <w:t>Вип</w:t>
      </w:r>
      <w:proofErr w:type="spellEnd"/>
      <w:r w:rsidR="005C2729" w:rsidRPr="00AC7489">
        <w:rPr>
          <w:lang w:val="uk-UA"/>
        </w:rPr>
        <w:t xml:space="preserve">. 9. [Електронний ресурс]. – Режим доступу : </w:t>
      </w:r>
      <w:hyperlink r:id="rId21" w:history="1">
        <w:r w:rsidR="005C2729" w:rsidRPr="00AC7489">
          <w:rPr>
            <w:rStyle w:val="a4"/>
            <w:lang w:val="uk-UA"/>
          </w:rPr>
          <w:t>http://intlawalmanac.net/v9/10.pdf</w:t>
        </w:r>
      </w:hyperlink>
    </w:p>
    <w:p w:rsidR="005C2729" w:rsidRPr="00AC7489" w:rsidRDefault="005C2729" w:rsidP="005C2729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r w:rsidRPr="00AC7489">
        <w:rPr>
          <w:lang w:val="uk-UA"/>
        </w:rPr>
        <w:t>Конституція України від 28.06.1996 р. // Відомості Верховної Ради України (ВВР). – 1996. – № 30. – ст. 141.</w:t>
      </w:r>
    </w:p>
    <w:p w:rsidR="005C2729" w:rsidRPr="00AC7489" w:rsidRDefault="00EB1E57" w:rsidP="005C2729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proofErr w:type="spellStart"/>
      <w:r w:rsidRPr="00AC7489">
        <w:rPr>
          <w:lang w:val="uk-UA"/>
        </w:rPr>
        <w:t>Носков</w:t>
      </w:r>
      <w:proofErr w:type="spellEnd"/>
      <w:r w:rsidRPr="00AC7489">
        <w:rPr>
          <w:lang w:val="uk-UA"/>
        </w:rPr>
        <w:t xml:space="preserve"> А.П. Захист прав біженців у міжнародному праві / А.П. </w:t>
      </w:r>
      <w:proofErr w:type="spellStart"/>
      <w:r w:rsidRPr="00AC7489">
        <w:rPr>
          <w:lang w:val="uk-UA"/>
        </w:rPr>
        <w:t>Носков</w:t>
      </w:r>
      <w:proofErr w:type="spellEnd"/>
      <w:r w:rsidRPr="00AC7489">
        <w:rPr>
          <w:lang w:val="uk-UA"/>
        </w:rPr>
        <w:t>. // Альманах міжнародного права. – 2015. – № 1. – С. 87</w:t>
      </w:r>
      <w:r w:rsidR="005C2729" w:rsidRPr="00AC7489">
        <w:rPr>
          <w:lang w:val="uk-UA"/>
        </w:rPr>
        <w:t>-</w:t>
      </w:r>
      <w:r w:rsidRPr="00AC7489">
        <w:rPr>
          <w:lang w:val="uk-UA"/>
        </w:rPr>
        <w:t xml:space="preserve">89. </w:t>
      </w:r>
    </w:p>
    <w:p w:rsidR="005C2729" w:rsidRPr="00AC7489" w:rsidRDefault="00EB1E57" w:rsidP="005C2729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proofErr w:type="spellStart"/>
      <w:r w:rsidRPr="00AC7489">
        <w:rPr>
          <w:lang w:val="uk-UA"/>
        </w:rPr>
        <w:t>Пирожков</w:t>
      </w:r>
      <w:proofErr w:type="spellEnd"/>
      <w:r w:rsidRPr="00AC7489">
        <w:rPr>
          <w:lang w:val="uk-UA"/>
        </w:rPr>
        <w:t xml:space="preserve"> С.</w:t>
      </w:r>
      <w:r w:rsidR="005C2729" w:rsidRPr="00AC7489">
        <w:rPr>
          <w:lang w:val="uk-UA"/>
        </w:rPr>
        <w:t xml:space="preserve"> </w:t>
      </w:r>
      <w:r w:rsidRPr="00AC7489">
        <w:rPr>
          <w:lang w:val="uk-UA"/>
        </w:rPr>
        <w:t>П. Правовий механізм реалізації прав біженців у Європейському Союзі / С.</w:t>
      </w:r>
      <w:r w:rsidR="005C2729" w:rsidRPr="00AC7489">
        <w:rPr>
          <w:lang w:val="uk-UA"/>
        </w:rPr>
        <w:t xml:space="preserve"> </w:t>
      </w:r>
      <w:r w:rsidRPr="00AC7489">
        <w:rPr>
          <w:lang w:val="uk-UA"/>
        </w:rPr>
        <w:t xml:space="preserve">П. </w:t>
      </w:r>
      <w:proofErr w:type="spellStart"/>
      <w:r w:rsidRPr="00AC7489">
        <w:rPr>
          <w:lang w:val="uk-UA"/>
        </w:rPr>
        <w:t>Пирожков</w:t>
      </w:r>
      <w:proofErr w:type="spellEnd"/>
      <w:r w:rsidRPr="00AC7489">
        <w:rPr>
          <w:lang w:val="uk-UA"/>
        </w:rPr>
        <w:t xml:space="preserve"> // Форум права. – 2012. – № 6. – С. 28–30. </w:t>
      </w:r>
    </w:p>
    <w:p w:rsidR="005C2729" w:rsidRPr="00AC7489" w:rsidRDefault="00EB1E57" w:rsidP="005C2729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proofErr w:type="spellStart"/>
      <w:r w:rsidRPr="00AC7489">
        <w:rPr>
          <w:lang w:val="uk-UA"/>
        </w:rPr>
        <w:t>Потапов</w:t>
      </w:r>
      <w:proofErr w:type="spellEnd"/>
      <w:r w:rsidRPr="00AC7489">
        <w:rPr>
          <w:lang w:val="uk-UA"/>
        </w:rPr>
        <w:t xml:space="preserve"> А.</w:t>
      </w:r>
      <w:r w:rsidR="005C2729" w:rsidRPr="00AC7489">
        <w:rPr>
          <w:lang w:val="uk-UA"/>
        </w:rPr>
        <w:t xml:space="preserve"> </w:t>
      </w:r>
      <w:r w:rsidRPr="00AC7489">
        <w:rPr>
          <w:lang w:val="uk-UA"/>
        </w:rPr>
        <w:t>Г. Правове регулювання статусу біженців в межах країн-учасниць ЄС: недоліки та шляхи їх усунення. / А.</w:t>
      </w:r>
      <w:r w:rsidR="005C2729" w:rsidRPr="00AC7489">
        <w:rPr>
          <w:lang w:val="uk-UA"/>
        </w:rPr>
        <w:t xml:space="preserve"> </w:t>
      </w:r>
      <w:r w:rsidRPr="00AC7489">
        <w:rPr>
          <w:lang w:val="uk-UA"/>
        </w:rPr>
        <w:t xml:space="preserve">Г. </w:t>
      </w:r>
      <w:proofErr w:type="spellStart"/>
      <w:r w:rsidRPr="00AC7489">
        <w:rPr>
          <w:lang w:val="uk-UA"/>
        </w:rPr>
        <w:t>Потапов</w:t>
      </w:r>
      <w:proofErr w:type="spellEnd"/>
      <w:r w:rsidRPr="00AC7489">
        <w:rPr>
          <w:lang w:val="uk-UA"/>
        </w:rPr>
        <w:t xml:space="preserve"> // Правове регулювання економіки. – 2011. – № 7. – С. 63</w:t>
      </w:r>
      <w:r w:rsidR="005C2729" w:rsidRPr="00AC7489">
        <w:rPr>
          <w:lang w:val="uk-UA"/>
        </w:rPr>
        <w:t>-</w:t>
      </w:r>
      <w:r w:rsidRPr="00AC7489">
        <w:rPr>
          <w:lang w:val="uk-UA"/>
        </w:rPr>
        <w:t>67.</w:t>
      </w:r>
    </w:p>
    <w:p w:rsidR="005C2729" w:rsidRPr="00AC7489" w:rsidRDefault="00EB1E57" w:rsidP="005C2729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proofErr w:type="spellStart"/>
      <w:r w:rsidRPr="00AC7489">
        <w:rPr>
          <w:lang w:val="uk-UA"/>
        </w:rPr>
        <w:t>Марценюк</w:t>
      </w:r>
      <w:proofErr w:type="spellEnd"/>
      <w:r w:rsidRPr="00AC7489">
        <w:rPr>
          <w:lang w:val="uk-UA"/>
        </w:rPr>
        <w:t xml:space="preserve"> П.</w:t>
      </w:r>
      <w:r w:rsidR="005C2729" w:rsidRPr="00AC7489">
        <w:rPr>
          <w:lang w:val="uk-UA"/>
        </w:rPr>
        <w:t xml:space="preserve"> </w:t>
      </w:r>
      <w:r w:rsidRPr="00AC7489">
        <w:rPr>
          <w:lang w:val="uk-UA"/>
        </w:rPr>
        <w:t>П. Перспективи вдосконалення законодавства Україні у сфері регулювання статусу біженців / П.</w:t>
      </w:r>
      <w:r w:rsidR="005C2729" w:rsidRPr="00AC7489">
        <w:rPr>
          <w:lang w:val="uk-UA"/>
        </w:rPr>
        <w:t xml:space="preserve"> </w:t>
      </w:r>
      <w:r w:rsidRPr="00AC7489">
        <w:rPr>
          <w:lang w:val="uk-UA"/>
        </w:rPr>
        <w:t xml:space="preserve">П. </w:t>
      </w:r>
      <w:proofErr w:type="spellStart"/>
      <w:r w:rsidRPr="00AC7489">
        <w:rPr>
          <w:lang w:val="uk-UA"/>
        </w:rPr>
        <w:t>Марценюк</w:t>
      </w:r>
      <w:proofErr w:type="spellEnd"/>
      <w:r w:rsidRPr="00AC7489">
        <w:rPr>
          <w:lang w:val="uk-UA"/>
        </w:rPr>
        <w:t xml:space="preserve"> // Форум права. – 2013. – № 8. – С. 258</w:t>
      </w:r>
      <w:r w:rsidR="005C2729" w:rsidRPr="00AC7489">
        <w:rPr>
          <w:lang w:val="uk-UA"/>
        </w:rPr>
        <w:t>-</w:t>
      </w:r>
      <w:r w:rsidRPr="00AC7489">
        <w:rPr>
          <w:lang w:val="uk-UA"/>
        </w:rPr>
        <w:t xml:space="preserve">261. </w:t>
      </w:r>
    </w:p>
    <w:p w:rsidR="005C2729" w:rsidRPr="00AC7489" w:rsidRDefault="005C2729" w:rsidP="005C2729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r w:rsidRPr="00AC7489">
        <w:rPr>
          <w:lang w:val="uk-UA"/>
        </w:rPr>
        <w:t>С</w:t>
      </w:r>
      <w:r w:rsidR="00EB1E57" w:rsidRPr="00AC7489">
        <w:rPr>
          <w:lang w:val="uk-UA"/>
        </w:rPr>
        <w:t>еменюк Р.</w:t>
      </w:r>
      <w:r w:rsidRPr="00AC7489">
        <w:rPr>
          <w:lang w:val="uk-UA"/>
        </w:rPr>
        <w:t xml:space="preserve"> </w:t>
      </w:r>
      <w:r w:rsidR="00EB1E57" w:rsidRPr="00AC7489">
        <w:rPr>
          <w:lang w:val="uk-UA"/>
        </w:rPr>
        <w:t>Е. Правовий статус біженців і переміщених осіб / Р.Е. Семенюк // Юридична Україна. – 2013. – № 12. – С. 65</w:t>
      </w:r>
      <w:r w:rsidRPr="00AC7489">
        <w:rPr>
          <w:lang w:val="uk-UA"/>
        </w:rPr>
        <w:t>-</w:t>
      </w:r>
      <w:r w:rsidR="00EB1E57" w:rsidRPr="00AC7489">
        <w:rPr>
          <w:lang w:val="uk-UA"/>
        </w:rPr>
        <w:t xml:space="preserve">70. </w:t>
      </w:r>
    </w:p>
    <w:p w:rsidR="00EB1E57" w:rsidRPr="00AC7489" w:rsidRDefault="00EB1E57" w:rsidP="005C2729">
      <w:pPr>
        <w:pStyle w:val="a5"/>
        <w:numPr>
          <w:ilvl w:val="0"/>
          <w:numId w:val="18"/>
        </w:numPr>
        <w:ind w:left="0" w:firstLine="720"/>
        <w:rPr>
          <w:lang w:val="uk-UA"/>
        </w:rPr>
      </w:pPr>
      <w:proofErr w:type="spellStart"/>
      <w:r w:rsidRPr="00AC7489">
        <w:rPr>
          <w:lang w:val="uk-UA"/>
        </w:rPr>
        <w:t>Чернявський</w:t>
      </w:r>
      <w:proofErr w:type="spellEnd"/>
      <w:r w:rsidRPr="00AC7489">
        <w:rPr>
          <w:lang w:val="uk-UA"/>
        </w:rPr>
        <w:t xml:space="preserve"> А.</w:t>
      </w:r>
      <w:r w:rsidR="005C2729" w:rsidRPr="00AC7489">
        <w:rPr>
          <w:lang w:val="uk-UA"/>
        </w:rPr>
        <w:t xml:space="preserve"> </w:t>
      </w:r>
      <w:r w:rsidRPr="00AC7489">
        <w:rPr>
          <w:lang w:val="uk-UA"/>
        </w:rPr>
        <w:t>Л. Інститут права притулку в сучасному міжнародному праві / А.</w:t>
      </w:r>
      <w:r w:rsidR="005C2729" w:rsidRPr="00AC7489">
        <w:rPr>
          <w:lang w:val="uk-UA"/>
        </w:rPr>
        <w:t xml:space="preserve"> Л. </w:t>
      </w:r>
      <w:proofErr w:type="spellStart"/>
      <w:r w:rsidR="005C2729" w:rsidRPr="00AC7489">
        <w:rPr>
          <w:lang w:val="uk-UA"/>
        </w:rPr>
        <w:t>Чернявський</w:t>
      </w:r>
      <w:proofErr w:type="spellEnd"/>
      <w:r w:rsidR="005C2729" w:rsidRPr="00AC7489">
        <w:rPr>
          <w:lang w:val="uk-UA"/>
        </w:rPr>
        <w:t xml:space="preserve"> // Альманах між</w:t>
      </w:r>
      <w:r w:rsidRPr="00AC7489">
        <w:rPr>
          <w:lang w:val="uk-UA"/>
        </w:rPr>
        <w:t>народного права. – 2013. – № 3. – С. 24</w:t>
      </w:r>
      <w:r w:rsidR="005C2729" w:rsidRPr="00AC7489">
        <w:rPr>
          <w:lang w:val="uk-UA"/>
        </w:rPr>
        <w:t>-</w:t>
      </w:r>
      <w:r w:rsidRPr="00AC7489">
        <w:rPr>
          <w:lang w:val="uk-UA"/>
        </w:rPr>
        <w:t>29.</w:t>
      </w:r>
    </w:p>
    <w:p w:rsidR="00092B13" w:rsidRPr="00AC7489" w:rsidRDefault="00092B13" w:rsidP="0053415A">
      <w:pPr>
        <w:pStyle w:val="a5"/>
        <w:ind w:left="709" w:firstLine="0"/>
        <w:rPr>
          <w:lang w:val="uk-UA"/>
        </w:rPr>
      </w:pPr>
    </w:p>
    <w:sectPr w:rsidR="00092B13" w:rsidRPr="00AC7489" w:rsidSect="003576BC">
      <w:headerReference w:type="default" r:id="rId22"/>
      <w:pgSz w:w="11906" w:h="16838"/>
      <w:pgMar w:top="1134" w:right="56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48" w:rsidRDefault="00987748" w:rsidP="00EF5104">
      <w:r>
        <w:separator/>
      </w:r>
    </w:p>
  </w:endnote>
  <w:endnote w:type="continuationSeparator" w:id="0">
    <w:p w:rsidR="00987748" w:rsidRDefault="00987748" w:rsidP="00EF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Win95B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48" w:rsidRDefault="00987748" w:rsidP="00EF5104">
      <w:r>
        <w:separator/>
      </w:r>
    </w:p>
  </w:footnote>
  <w:footnote w:type="continuationSeparator" w:id="0">
    <w:p w:rsidR="00987748" w:rsidRDefault="00987748" w:rsidP="00EF5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29" w:rsidRDefault="0098774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712F">
      <w:rPr>
        <w:noProof/>
      </w:rPr>
      <w:t>9</w:t>
    </w:r>
    <w:r>
      <w:rPr>
        <w:noProof/>
      </w:rPr>
      <w:fldChar w:fldCharType="end"/>
    </w:r>
  </w:p>
  <w:p w:rsidR="005C2729" w:rsidRDefault="005C27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AE1"/>
    <w:multiLevelType w:val="hybridMultilevel"/>
    <w:tmpl w:val="00003D6C"/>
    <w:lvl w:ilvl="0" w:tplc="00002CD6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952"/>
    <w:multiLevelType w:val="hybridMultilevel"/>
    <w:tmpl w:val="00005F90"/>
    <w:lvl w:ilvl="0" w:tplc="0000164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DF1"/>
    <w:multiLevelType w:val="hybridMultilevel"/>
    <w:tmpl w:val="00005AF1"/>
    <w:lvl w:ilvl="0" w:tplc="000041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2DE72F1"/>
    <w:multiLevelType w:val="hybridMultilevel"/>
    <w:tmpl w:val="36B659F8"/>
    <w:lvl w:ilvl="0" w:tplc="5EF8D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7C32CC"/>
    <w:multiLevelType w:val="hybridMultilevel"/>
    <w:tmpl w:val="EF7AB5FC"/>
    <w:lvl w:ilvl="0" w:tplc="CAFE2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5F5901"/>
    <w:multiLevelType w:val="hybridMultilevel"/>
    <w:tmpl w:val="A9387E1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3A18A4"/>
    <w:multiLevelType w:val="hybridMultilevel"/>
    <w:tmpl w:val="20F83CAE"/>
    <w:lvl w:ilvl="0" w:tplc="7632E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D343F5"/>
    <w:multiLevelType w:val="hybridMultilevel"/>
    <w:tmpl w:val="88BAF032"/>
    <w:lvl w:ilvl="0" w:tplc="08E47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5070A3"/>
    <w:multiLevelType w:val="multilevel"/>
    <w:tmpl w:val="D994A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5FC25C85"/>
    <w:multiLevelType w:val="hybridMultilevel"/>
    <w:tmpl w:val="0254A9A4"/>
    <w:lvl w:ilvl="0" w:tplc="925404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117A19"/>
    <w:multiLevelType w:val="hybridMultilevel"/>
    <w:tmpl w:val="F6E07AF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1A1035"/>
    <w:multiLevelType w:val="hybridMultilevel"/>
    <w:tmpl w:val="E85216F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39D2DE1"/>
    <w:multiLevelType w:val="multilevel"/>
    <w:tmpl w:val="AE7A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16"/>
  </w:num>
  <w:num w:numId="9">
    <w:abstractNumId w:val="9"/>
  </w:num>
  <w:num w:numId="10">
    <w:abstractNumId w:val="0"/>
  </w:num>
  <w:num w:numId="11">
    <w:abstractNumId w:val="4"/>
  </w:num>
  <w:num w:numId="12">
    <w:abstractNumId w:val="7"/>
  </w:num>
  <w:num w:numId="13">
    <w:abstractNumId w:val="1"/>
  </w:num>
  <w:num w:numId="14">
    <w:abstractNumId w:val="15"/>
  </w:num>
  <w:num w:numId="15">
    <w:abstractNumId w:val="17"/>
  </w:num>
  <w:num w:numId="16">
    <w:abstractNumId w:val="18"/>
  </w:num>
  <w:num w:numId="17">
    <w:abstractNumId w:val="10"/>
  </w:num>
  <w:num w:numId="18">
    <w:abstractNumId w:val="13"/>
  </w:num>
  <w:num w:numId="1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79"/>
    <w:rsid w:val="000005BB"/>
    <w:rsid w:val="000014FE"/>
    <w:rsid w:val="00001FA4"/>
    <w:rsid w:val="000038EB"/>
    <w:rsid w:val="0000397E"/>
    <w:rsid w:val="000062F7"/>
    <w:rsid w:val="0000660C"/>
    <w:rsid w:val="00007F80"/>
    <w:rsid w:val="000133A4"/>
    <w:rsid w:val="00013D2A"/>
    <w:rsid w:val="00013FBF"/>
    <w:rsid w:val="00017BC8"/>
    <w:rsid w:val="00027E3A"/>
    <w:rsid w:val="00030061"/>
    <w:rsid w:val="0003398A"/>
    <w:rsid w:val="00041A9F"/>
    <w:rsid w:val="000605E5"/>
    <w:rsid w:val="000659CA"/>
    <w:rsid w:val="00065FDE"/>
    <w:rsid w:val="000669CE"/>
    <w:rsid w:val="00072FC2"/>
    <w:rsid w:val="00073CEE"/>
    <w:rsid w:val="00090ED2"/>
    <w:rsid w:val="00091FE8"/>
    <w:rsid w:val="00092B13"/>
    <w:rsid w:val="000938EF"/>
    <w:rsid w:val="00095782"/>
    <w:rsid w:val="00095B50"/>
    <w:rsid w:val="000A0F16"/>
    <w:rsid w:val="000A2460"/>
    <w:rsid w:val="000A4F04"/>
    <w:rsid w:val="000A5FBC"/>
    <w:rsid w:val="000A767A"/>
    <w:rsid w:val="000A7977"/>
    <w:rsid w:val="000B2A04"/>
    <w:rsid w:val="000B2C70"/>
    <w:rsid w:val="000B3298"/>
    <w:rsid w:val="000B5B90"/>
    <w:rsid w:val="000B78B2"/>
    <w:rsid w:val="000B7C7C"/>
    <w:rsid w:val="000C187A"/>
    <w:rsid w:val="000C1CC7"/>
    <w:rsid w:val="000C292D"/>
    <w:rsid w:val="000C368C"/>
    <w:rsid w:val="000C38C6"/>
    <w:rsid w:val="000C4096"/>
    <w:rsid w:val="000C5F4C"/>
    <w:rsid w:val="000D69A5"/>
    <w:rsid w:val="000D6DF5"/>
    <w:rsid w:val="000D7B9F"/>
    <w:rsid w:val="000E09D9"/>
    <w:rsid w:val="000E0BBE"/>
    <w:rsid w:val="000E43B5"/>
    <w:rsid w:val="000F1BF2"/>
    <w:rsid w:val="000F4203"/>
    <w:rsid w:val="000F4D06"/>
    <w:rsid w:val="000F74C4"/>
    <w:rsid w:val="000F77AD"/>
    <w:rsid w:val="0010454F"/>
    <w:rsid w:val="00106E22"/>
    <w:rsid w:val="00110D78"/>
    <w:rsid w:val="0011250D"/>
    <w:rsid w:val="00115BA7"/>
    <w:rsid w:val="00116373"/>
    <w:rsid w:val="0011772B"/>
    <w:rsid w:val="00122AA3"/>
    <w:rsid w:val="0012300E"/>
    <w:rsid w:val="00125026"/>
    <w:rsid w:val="001272F7"/>
    <w:rsid w:val="00127ABA"/>
    <w:rsid w:val="00130C68"/>
    <w:rsid w:val="001321EC"/>
    <w:rsid w:val="00134B89"/>
    <w:rsid w:val="00135F90"/>
    <w:rsid w:val="00136ACB"/>
    <w:rsid w:val="00136EE5"/>
    <w:rsid w:val="00146269"/>
    <w:rsid w:val="00152B61"/>
    <w:rsid w:val="00153CDF"/>
    <w:rsid w:val="00155B0C"/>
    <w:rsid w:val="001562E3"/>
    <w:rsid w:val="0015714E"/>
    <w:rsid w:val="001619BA"/>
    <w:rsid w:val="00170828"/>
    <w:rsid w:val="00171FE6"/>
    <w:rsid w:val="00174CA7"/>
    <w:rsid w:val="00176119"/>
    <w:rsid w:val="00182429"/>
    <w:rsid w:val="0018422F"/>
    <w:rsid w:val="001858BE"/>
    <w:rsid w:val="00186CB8"/>
    <w:rsid w:val="0018712F"/>
    <w:rsid w:val="001918FD"/>
    <w:rsid w:val="00191C40"/>
    <w:rsid w:val="00192F0C"/>
    <w:rsid w:val="00193E4F"/>
    <w:rsid w:val="00195FDF"/>
    <w:rsid w:val="001A2497"/>
    <w:rsid w:val="001A3DF9"/>
    <w:rsid w:val="001A4C94"/>
    <w:rsid w:val="001A580C"/>
    <w:rsid w:val="001A5B57"/>
    <w:rsid w:val="001A6728"/>
    <w:rsid w:val="001B0EF8"/>
    <w:rsid w:val="001B2B9E"/>
    <w:rsid w:val="001B31CD"/>
    <w:rsid w:val="001B35EC"/>
    <w:rsid w:val="001B629F"/>
    <w:rsid w:val="001C4290"/>
    <w:rsid w:val="001C64B3"/>
    <w:rsid w:val="001C6DFC"/>
    <w:rsid w:val="001D0C7D"/>
    <w:rsid w:val="001D2AAB"/>
    <w:rsid w:val="001D3AD2"/>
    <w:rsid w:val="001D417F"/>
    <w:rsid w:val="001D617A"/>
    <w:rsid w:val="001D7E4C"/>
    <w:rsid w:val="001E0E02"/>
    <w:rsid w:val="001E113D"/>
    <w:rsid w:val="001E1D7D"/>
    <w:rsid w:val="001E22B8"/>
    <w:rsid w:val="001E269C"/>
    <w:rsid w:val="001E782C"/>
    <w:rsid w:val="001F3AB0"/>
    <w:rsid w:val="001F408B"/>
    <w:rsid w:val="001F5BA4"/>
    <w:rsid w:val="00200D0D"/>
    <w:rsid w:val="002014B8"/>
    <w:rsid w:val="00202609"/>
    <w:rsid w:val="00203A02"/>
    <w:rsid w:val="00203E94"/>
    <w:rsid w:val="002124F1"/>
    <w:rsid w:val="002149FE"/>
    <w:rsid w:val="002158C4"/>
    <w:rsid w:val="00216150"/>
    <w:rsid w:val="00220B26"/>
    <w:rsid w:val="00222265"/>
    <w:rsid w:val="00223E2F"/>
    <w:rsid w:val="00226ED1"/>
    <w:rsid w:val="00226FAC"/>
    <w:rsid w:val="002361A8"/>
    <w:rsid w:val="002363E6"/>
    <w:rsid w:val="002366CD"/>
    <w:rsid w:val="002415C7"/>
    <w:rsid w:val="002433E7"/>
    <w:rsid w:val="0024667D"/>
    <w:rsid w:val="002477FB"/>
    <w:rsid w:val="0025280B"/>
    <w:rsid w:val="0025587D"/>
    <w:rsid w:val="00257D9F"/>
    <w:rsid w:val="00261243"/>
    <w:rsid w:val="00261781"/>
    <w:rsid w:val="002632B7"/>
    <w:rsid w:val="00263B0E"/>
    <w:rsid w:val="00263E9F"/>
    <w:rsid w:val="00265EF5"/>
    <w:rsid w:val="00270347"/>
    <w:rsid w:val="002711C4"/>
    <w:rsid w:val="00274BFE"/>
    <w:rsid w:val="002762D2"/>
    <w:rsid w:val="00285EC0"/>
    <w:rsid w:val="00286A79"/>
    <w:rsid w:val="00286EF6"/>
    <w:rsid w:val="002872B9"/>
    <w:rsid w:val="002968F4"/>
    <w:rsid w:val="002A02ED"/>
    <w:rsid w:val="002A2D65"/>
    <w:rsid w:val="002A3209"/>
    <w:rsid w:val="002A65B7"/>
    <w:rsid w:val="002B0B35"/>
    <w:rsid w:val="002B57E2"/>
    <w:rsid w:val="002B5895"/>
    <w:rsid w:val="002C12A0"/>
    <w:rsid w:val="002C4953"/>
    <w:rsid w:val="002C76A4"/>
    <w:rsid w:val="002D6E77"/>
    <w:rsid w:val="002E3395"/>
    <w:rsid w:val="002E3FF6"/>
    <w:rsid w:val="002F1EBA"/>
    <w:rsid w:val="002F4757"/>
    <w:rsid w:val="002F49A4"/>
    <w:rsid w:val="002F5E75"/>
    <w:rsid w:val="002F7DCB"/>
    <w:rsid w:val="0030219E"/>
    <w:rsid w:val="003032AB"/>
    <w:rsid w:val="00304445"/>
    <w:rsid w:val="00313BFC"/>
    <w:rsid w:val="0031587B"/>
    <w:rsid w:val="00315A14"/>
    <w:rsid w:val="003160A8"/>
    <w:rsid w:val="00316FEC"/>
    <w:rsid w:val="00322F97"/>
    <w:rsid w:val="003246FE"/>
    <w:rsid w:val="0032483D"/>
    <w:rsid w:val="003256D1"/>
    <w:rsid w:val="003275D3"/>
    <w:rsid w:val="0033182F"/>
    <w:rsid w:val="00332566"/>
    <w:rsid w:val="00332C8A"/>
    <w:rsid w:val="00333D23"/>
    <w:rsid w:val="00333EE8"/>
    <w:rsid w:val="00344403"/>
    <w:rsid w:val="00355F35"/>
    <w:rsid w:val="003575F9"/>
    <w:rsid w:val="003576BC"/>
    <w:rsid w:val="00361E51"/>
    <w:rsid w:val="00366228"/>
    <w:rsid w:val="003666C4"/>
    <w:rsid w:val="00374457"/>
    <w:rsid w:val="0037553B"/>
    <w:rsid w:val="0037696F"/>
    <w:rsid w:val="0037763C"/>
    <w:rsid w:val="0038159D"/>
    <w:rsid w:val="00382E51"/>
    <w:rsid w:val="00384B97"/>
    <w:rsid w:val="00392A34"/>
    <w:rsid w:val="00393589"/>
    <w:rsid w:val="003955B7"/>
    <w:rsid w:val="00395F14"/>
    <w:rsid w:val="003A33FF"/>
    <w:rsid w:val="003A5819"/>
    <w:rsid w:val="003A7C63"/>
    <w:rsid w:val="003B0233"/>
    <w:rsid w:val="003B331A"/>
    <w:rsid w:val="003B74A4"/>
    <w:rsid w:val="003C305E"/>
    <w:rsid w:val="003C40E8"/>
    <w:rsid w:val="003C47C2"/>
    <w:rsid w:val="003D5F07"/>
    <w:rsid w:val="003D6EA7"/>
    <w:rsid w:val="003D70DD"/>
    <w:rsid w:val="003E00EE"/>
    <w:rsid w:val="003E05E5"/>
    <w:rsid w:val="003E0944"/>
    <w:rsid w:val="003F049C"/>
    <w:rsid w:val="003F1C42"/>
    <w:rsid w:val="003F4594"/>
    <w:rsid w:val="003F4A45"/>
    <w:rsid w:val="003F7B97"/>
    <w:rsid w:val="004038A6"/>
    <w:rsid w:val="0040515B"/>
    <w:rsid w:val="00405B39"/>
    <w:rsid w:val="00407606"/>
    <w:rsid w:val="0041014A"/>
    <w:rsid w:val="00411E50"/>
    <w:rsid w:val="00412929"/>
    <w:rsid w:val="004134BC"/>
    <w:rsid w:val="00414533"/>
    <w:rsid w:val="0041657A"/>
    <w:rsid w:val="0042108E"/>
    <w:rsid w:val="00425E24"/>
    <w:rsid w:val="00435511"/>
    <w:rsid w:val="00435706"/>
    <w:rsid w:val="004364F5"/>
    <w:rsid w:val="00436B8E"/>
    <w:rsid w:val="00437D07"/>
    <w:rsid w:val="00441515"/>
    <w:rsid w:val="0044235D"/>
    <w:rsid w:val="00444DCD"/>
    <w:rsid w:val="00446230"/>
    <w:rsid w:val="00447CCF"/>
    <w:rsid w:val="00456A66"/>
    <w:rsid w:val="0045784D"/>
    <w:rsid w:val="00460733"/>
    <w:rsid w:val="004661D7"/>
    <w:rsid w:val="0047274F"/>
    <w:rsid w:val="00473EDE"/>
    <w:rsid w:val="00474D0B"/>
    <w:rsid w:val="00480045"/>
    <w:rsid w:val="00481F6A"/>
    <w:rsid w:val="00482CA6"/>
    <w:rsid w:val="00485C43"/>
    <w:rsid w:val="00492A9D"/>
    <w:rsid w:val="004A35F9"/>
    <w:rsid w:val="004A376C"/>
    <w:rsid w:val="004A56BC"/>
    <w:rsid w:val="004A792E"/>
    <w:rsid w:val="004B01A6"/>
    <w:rsid w:val="004B4185"/>
    <w:rsid w:val="004B4B64"/>
    <w:rsid w:val="004B64CE"/>
    <w:rsid w:val="004B7EAE"/>
    <w:rsid w:val="004C3541"/>
    <w:rsid w:val="004C3C45"/>
    <w:rsid w:val="004C52D0"/>
    <w:rsid w:val="004D0D5E"/>
    <w:rsid w:val="004D5C1F"/>
    <w:rsid w:val="004E0048"/>
    <w:rsid w:val="004E0801"/>
    <w:rsid w:val="004E1758"/>
    <w:rsid w:val="004E4B95"/>
    <w:rsid w:val="004E578F"/>
    <w:rsid w:val="004E5A23"/>
    <w:rsid w:val="004E61A1"/>
    <w:rsid w:val="004F05B5"/>
    <w:rsid w:val="004F186C"/>
    <w:rsid w:val="004F4314"/>
    <w:rsid w:val="004F4425"/>
    <w:rsid w:val="004F56C4"/>
    <w:rsid w:val="004F5EDE"/>
    <w:rsid w:val="004F63A4"/>
    <w:rsid w:val="004F72F6"/>
    <w:rsid w:val="00501297"/>
    <w:rsid w:val="005039A9"/>
    <w:rsid w:val="005109BA"/>
    <w:rsid w:val="00510D4D"/>
    <w:rsid w:val="00511D3C"/>
    <w:rsid w:val="00513AEE"/>
    <w:rsid w:val="00513B86"/>
    <w:rsid w:val="005148A2"/>
    <w:rsid w:val="00514A5F"/>
    <w:rsid w:val="00514C5C"/>
    <w:rsid w:val="00515248"/>
    <w:rsid w:val="00521B0B"/>
    <w:rsid w:val="0052483D"/>
    <w:rsid w:val="00533DE4"/>
    <w:rsid w:val="00534149"/>
    <w:rsid w:val="0053415A"/>
    <w:rsid w:val="005347E7"/>
    <w:rsid w:val="0053489E"/>
    <w:rsid w:val="00536D0D"/>
    <w:rsid w:val="005415CE"/>
    <w:rsid w:val="00541ABF"/>
    <w:rsid w:val="0054439F"/>
    <w:rsid w:val="005455DC"/>
    <w:rsid w:val="005465D4"/>
    <w:rsid w:val="00552016"/>
    <w:rsid w:val="00554B94"/>
    <w:rsid w:val="00556754"/>
    <w:rsid w:val="00556D3C"/>
    <w:rsid w:val="00562D5D"/>
    <w:rsid w:val="005644BE"/>
    <w:rsid w:val="0058096D"/>
    <w:rsid w:val="00582A02"/>
    <w:rsid w:val="00584A43"/>
    <w:rsid w:val="00595AE6"/>
    <w:rsid w:val="00596A2B"/>
    <w:rsid w:val="005A1ACF"/>
    <w:rsid w:val="005A2344"/>
    <w:rsid w:val="005A2EA2"/>
    <w:rsid w:val="005A4C92"/>
    <w:rsid w:val="005A5612"/>
    <w:rsid w:val="005A6564"/>
    <w:rsid w:val="005B10A4"/>
    <w:rsid w:val="005B1BE9"/>
    <w:rsid w:val="005B2E1D"/>
    <w:rsid w:val="005B3D52"/>
    <w:rsid w:val="005C0577"/>
    <w:rsid w:val="005C2729"/>
    <w:rsid w:val="005C3302"/>
    <w:rsid w:val="005C3980"/>
    <w:rsid w:val="005C42D7"/>
    <w:rsid w:val="005C655C"/>
    <w:rsid w:val="005C7628"/>
    <w:rsid w:val="005D5AB7"/>
    <w:rsid w:val="005D5FE0"/>
    <w:rsid w:val="005D7769"/>
    <w:rsid w:val="005D7EDD"/>
    <w:rsid w:val="005E1768"/>
    <w:rsid w:val="005E35C7"/>
    <w:rsid w:val="005E3A25"/>
    <w:rsid w:val="005E3FB9"/>
    <w:rsid w:val="005E6433"/>
    <w:rsid w:val="005E79B0"/>
    <w:rsid w:val="005F194D"/>
    <w:rsid w:val="005F6D19"/>
    <w:rsid w:val="0060003C"/>
    <w:rsid w:val="00601ACF"/>
    <w:rsid w:val="00605AFF"/>
    <w:rsid w:val="00606448"/>
    <w:rsid w:val="00610D57"/>
    <w:rsid w:val="006116D4"/>
    <w:rsid w:val="006138E5"/>
    <w:rsid w:val="0061413B"/>
    <w:rsid w:val="006175CA"/>
    <w:rsid w:val="006223BF"/>
    <w:rsid w:val="00623A72"/>
    <w:rsid w:val="00625025"/>
    <w:rsid w:val="0062505C"/>
    <w:rsid w:val="00625693"/>
    <w:rsid w:val="00626076"/>
    <w:rsid w:val="0062779B"/>
    <w:rsid w:val="00627D49"/>
    <w:rsid w:val="00633D98"/>
    <w:rsid w:val="006363B7"/>
    <w:rsid w:val="006368B4"/>
    <w:rsid w:val="006436B1"/>
    <w:rsid w:val="0064393E"/>
    <w:rsid w:val="0064711F"/>
    <w:rsid w:val="00654413"/>
    <w:rsid w:val="0065734F"/>
    <w:rsid w:val="006575A3"/>
    <w:rsid w:val="00657936"/>
    <w:rsid w:val="00666F1D"/>
    <w:rsid w:val="00670F4F"/>
    <w:rsid w:val="006737CF"/>
    <w:rsid w:val="0067436F"/>
    <w:rsid w:val="00675AAA"/>
    <w:rsid w:val="006804E6"/>
    <w:rsid w:val="00684492"/>
    <w:rsid w:val="0068625C"/>
    <w:rsid w:val="00690447"/>
    <w:rsid w:val="0069651A"/>
    <w:rsid w:val="006A0E55"/>
    <w:rsid w:val="006A331B"/>
    <w:rsid w:val="006A3987"/>
    <w:rsid w:val="006B06B3"/>
    <w:rsid w:val="006B13FE"/>
    <w:rsid w:val="006B2DCA"/>
    <w:rsid w:val="006B407B"/>
    <w:rsid w:val="006B51C1"/>
    <w:rsid w:val="006B6BB2"/>
    <w:rsid w:val="006B7CA9"/>
    <w:rsid w:val="006C0A80"/>
    <w:rsid w:val="006C2D96"/>
    <w:rsid w:val="006C3575"/>
    <w:rsid w:val="006C45E5"/>
    <w:rsid w:val="006C531C"/>
    <w:rsid w:val="006D0FA2"/>
    <w:rsid w:val="006D2C09"/>
    <w:rsid w:val="006D5033"/>
    <w:rsid w:val="006D69F7"/>
    <w:rsid w:val="006D7A73"/>
    <w:rsid w:val="006E1DE9"/>
    <w:rsid w:val="006E3730"/>
    <w:rsid w:val="006E44AC"/>
    <w:rsid w:val="006E5566"/>
    <w:rsid w:val="006E623C"/>
    <w:rsid w:val="006E6E06"/>
    <w:rsid w:val="006F3919"/>
    <w:rsid w:val="006F4792"/>
    <w:rsid w:val="006F6BA5"/>
    <w:rsid w:val="006F76BB"/>
    <w:rsid w:val="006F7B76"/>
    <w:rsid w:val="006F7BDB"/>
    <w:rsid w:val="00704D34"/>
    <w:rsid w:val="00712CEE"/>
    <w:rsid w:val="00715D42"/>
    <w:rsid w:val="007179D5"/>
    <w:rsid w:val="00721B94"/>
    <w:rsid w:val="00721EE7"/>
    <w:rsid w:val="0072629F"/>
    <w:rsid w:val="00726494"/>
    <w:rsid w:val="0072746F"/>
    <w:rsid w:val="00727ED4"/>
    <w:rsid w:val="007326DC"/>
    <w:rsid w:val="0073313F"/>
    <w:rsid w:val="00737D35"/>
    <w:rsid w:val="00740436"/>
    <w:rsid w:val="00741242"/>
    <w:rsid w:val="00741FD7"/>
    <w:rsid w:val="00742A34"/>
    <w:rsid w:val="00743572"/>
    <w:rsid w:val="00743FC2"/>
    <w:rsid w:val="00745627"/>
    <w:rsid w:val="0074602E"/>
    <w:rsid w:val="00750049"/>
    <w:rsid w:val="00750361"/>
    <w:rsid w:val="0075330F"/>
    <w:rsid w:val="00753606"/>
    <w:rsid w:val="00754B0D"/>
    <w:rsid w:val="00756F9D"/>
    <w:rsid w:val="0075777D"/>
    <w:rsid w:val="007619F4"/>
    <w:rsid w:val="007619FA"/>
    <w:rsid w:val="007643BE"/>
    <w:rsid w:val="00766BE6"/>
    <w:rsid w:val="00767DEB"/>
    <w:rsid w:val="0077193D"/>
    <w:rsid w:val="0077265C"/>
    <w:rsid w:val="0077691E"/>
    <w:rsid w:val="00776BF9"/>
    <w:rsid w:val="00777ADE"/>
    <w:rsid w:val="00780A72"/>
    <w:rsid w:val="0078341D"/>
    <w:rsid w:val="0078485D"/>
    <w:rsid w:val="00787D59"/>
    <w:rsid w:val="00790004"/>
    <w:rsid w:val="00793F6C"/>
    <w:rsid w:val="007A027E"/>
    <w:rsid w:val="007A0D28"/>
    <w:rsid w:val="007A28E5"/>
    <w:rsid w:val="007A381A"/>
    <w:rsid w:val="007A716E"/>
    <w:rsid w:val="007B0C66"/>
    <w:rsid w:val="007B3A59"/>
    <w:rsid w:val="007D31E8"/>
    <w:rsid w:val="007E0388"/>
    <w:rsid w:val="007E154A"/>
    <w:rsid w:val="007F112D"/>
    <w:rsid w:val="007F2399"/>
    <w:rsid w:val="007F3049"/>
    <w:rsid w:val="007F54CC"/>
    <w:rsid w:val="007F5B87"/>
    <w:rsid w:val="007F6C11"/>
    <w:rsid w:val="00804F28"/>
    <w:rsid w:val="00806405"/>
    <w:rsid w:val="00807BB4"/>
    <w:rsid w:val="00807BF2"/>
    <w:rsid w:val="008100A0"/>
    <w:rsid w:val="008103EC"/>
    <w:rsid w:val="008113CB"/>
    <w:rsid w:val="0081640C"/>
    <w:rsid w:val="00816E3D"/>
    <w:rsid w:val="00817A66"/>
    <w:rsid w:val="00822D41"/>
    <w:rsid w:val="00823F7B"/>
    <w:rsid w:val="00826167"/>
    <w:rsid w:val="008267C8"/>
    <w:rsid w:val="008270E8"/>
    <w:rsid w:val="0083116E"/>
    <w:rsid w:val="00833222"/>
    <w:rsid w:val="0084710D"/>
    <w:rsid w:val="0085139B"/>
    <w:rsid w:val="00851579"/>
    <w:rsid w:val="00852262"/>
    <w:rsid w:val="00855C4A"/>
    <w:rsid w:val="00855D29"/>
    <w:rsid w:val="00856430"/>
    <w:rsid w:val="00857503"/>
    <w:rsid w:val="00857D8C"/>
    <w:rsid w:val="008602FE"/>
    <w:rsid w:val="008602FF"/>
    <w:rsid w:val="00860374"/>
    <w:rsid w:val="0086230C"/>
    <w:rsid w:val="0086571D"/>
    <w:rsid w:val="008671FD"/>
    <w:rsid w:val="00867A7C"/>
    <w:rsid w:val="00871832"/>
    <w:rsid w:val="00871DA2"/>
    <w:rsid w:val="00873FA7"/>
    <w:rsid w:val="008751DD"/>
    <w:rsid w:val="00876A40"/>
    <w:rsid w:val="00876D26"/>
    <w:rsid w:val="00883974"/>
    <w:rsid w:val="00886536"/>
    <w:rsid w:val="008911D4"/>
    <w:rsid w:val="00891C12"/>
    <w:rsid w:val="00891F11"/>
    <w:rsid w:val="008A0286"/>
    <w:rsid w:val="008A165E"/>
    <w:rsid w:val="008A6223"/>
    <w:rsid w:val="008A64C7"/>
    <w:rsid w:val="008A7130"/>
    <w:rsid w:val="008B16E4"/>
    <w:rsid w:val="008B19AB"/>
    <w:rsid w:val="008B3527"/>
    <w:rsid w:val="008B59B3"/>
    <w:rsid w:val="008C3BEF"/>
    <w:rsid w:val="008C49A1"/>
    <w:rsid w:val="008C64D9"/>
    <w:rsid w:val="008C6A33"/>
    <w:rsid w:val="008C78FB"/>
    <w:rsid w:val="008D42FB"/>
    <w:rsid w:val="008D479E"/>
    <w:rsid w:val="008E263C"/>
    <w:rsid w:val="008E4FED"/>
    <w:rsid w:val="008E6D96"/>
    <w:rsid w:val="008E6DFF"/>
    <w:rsid w:val="008E7921"/>
    <w:rsid w:val="008F2FD5"/>
    <w:rsid w:val="008F5249"/>
    <w:rsid w:val="008F531B"/>
    <w:rsid w:val="0090008C"/>
    <w:rsid w:val="00900F81"/>
    <w:rsid w:val="0090253C"/>
    <w:rsid w:val="00903237"/>
    <w:rsid w:val="00911433"/>
    <w:rsid w:val="00911D2D"/>
    <w:rsid w:val="00914F3F"/>
    <w:rsid w:val="00921E49"/>
    <w:rsid w:val="009223ED"/>
    <w:rsid w:val="009235CD"/>
    <w:rsid w:val="00925AAD"/>
    <w:rsid w:val="009265CC"/>
    <w:rsid w:val="00927473"/>
    <w:rsid w:val="00930FBB"/>
    <w:rsid w:val="00944FD7"/>
    <w:rsid w:val="009468AE"/>
    <w:rsid w:val="00946C95"/>
    <w:rsid w:val="00951BF9"/>
    <w:rsid w:val="00952C1E"/>
    <w:rsid w:val="00953E07"/>
    <w:rsid w:val="00955315"/>
    <w:rsid w:val="009722A1"/>
    <w:rsid w:val="0097460D"/>
    <w:rsid w:val="009758FB"/>
    <w:rsid w:val="00976C32"/>
    <w:rsid w:val="009806EE"/>
    <w:rsid w:val="009808DC"/>
    <w:rsid w:val="00985B12"/>
    <w:rsid w:val="00987748"/>
    <w:rsid w:val="009928AB"/>
    <w:rsid w:val="009A16F6"/>
    <w:rsid w:val="009A1BF2"/>
    <w:rsid w:val="009A229B"/>
    <w:rsid w:val="009A22A5"/>
    <w:rsid w:val="009A31CD"/>
    <w:rsid w:val="009A42C7"/>
    <w:rsid w:val="009A4C25"/>
    <w:rsid w:val="009B4052"/>
    <w:rsid w:val="009B48B4"/>
    <w:rsid w:val="009B538E"/>
    <w:rsid w:val="009B5BEA"/>
    <w:rsid w:val="009B6C59"/>
    <w:rsid w:val="009B6C74"/>
    <w:rsid w:val="009C1F01"/>
    <w:rsid w:val="009C3213"/>
    <w:rsid w:val="009C3A7D"/>
    <w:rsid w:val="009C5684"/>
    <w:rsid w:val="009C586C"/>
    <w:rsid w:val="009C5BEF"/>
    <w:rsid w:val="009C6E65"/>
    <w:rsid w:val="009D2D52"/>
    <w:rsid w:val="009D3FD5"/>
    <w:rsid w:val="009D5571"/>
    <w:rsid w:val="009D757E"/>
    <w:rsid w:val="009E226A"/>
    <w:rsid w:val="009E2D7A"/>
    <w:rsid w:val="009E3BAC"/>
    <w:rsid w:val="009E4515"/>
    <w:rsid w:val="009E4F6A"/>
    <w:rsid w:val="009E65F3"/>
    <w:rsid w:val="009E7889"/>
    <w:rsid w:val="009F4FC2"/>
    <w:rsid w:val="00A020A1"/>
    <w:rsid w:val="00A038AF"/>
    <w:rsid w:val="00A04E0D"/>
    <w:rsid w:val="00A10A28"/>
    <w:rsid w:val="00A1243D"/>
    <w:rsid w:val="00A15306"/>
    <w:rsid w:val="00A2217E"/>
    <w:rsid w:val="00A24DC0"/>
    <w:rsid w:val="00A25D93"/>
    <w:rsid w:val="00A26029"/>
    <w:rsid w:val="00A310C7"/>
    <w:rsid w:val="00A3288F"/>
    <w:rsid w:val="00A37FB9"/>
    <w:rsid w:val="00A41338"/>
    <w:rsid w:val="00A42BAF"/>
    <w:rsid w:val="00A454B6"/>
    <w:rsid w:val="00A455B6"/>
    <w:rsid w:val="00A47B43"/>
    <w:rsid w:val="00A506A8"/>
    <w:rsid w:val="00A513FC"/>
    <w:rsid w:val="00A528B0"/>
    <w:rsid w:val="00A53CDA"/>
    <w:rsid w:val="00A60024"/>
    <w:rsid w:val="00A7123F"/>
    <w:rsid w:val="00A717B1"/>
    <w:rsid w:val="00A72510"/>
    <w:rsid w:val="00A77463"/>
    <w:rsid w:val="00A80435"/>
    <w:rsid w:val="00A84861"/>
    <w:rsid w:val="00A85B93"/>
    <w:rsid w:val="00A871E8"/>
    <w:rsid w:val="00A9118B"/>
    <w:rsid w:val="00A945C2"/>
    <w:rsid w:val="00A95C04"/>
    <w:rsid w:val="00A96533"/>
    <w:rsid w:val="00A97EC7"/>
    <w:rsid w:val="00AA155F"/>
    <w:rsid w:val="00AA1A9E"/>
    <w:rsid w:val="00AA1C18"/>
    <w:rsid w:val="00AA770A"/>
    <w:rsid w:val="00AB39C4"/>
    <w:rsid w:val="00AB5232"/>
    <w:rsid w:val="00AB58CA"/>
    <w:rsid w:val="00AC07DA"/>
    <w:rsid w:val="00AC1CE5"/>
    <w:rsid w:val="00AC3498"/>
    <w:rsid w:val="00AC36B2"/>
    <w:rsid w:val="00AC395B"/>
    <w:rsid w:val="00AC7489"/>
    <w:rsid w:val="00AD11EE"/>
    <w:rsid w:val="00AD42E4"/>
    <w:rsid w:val="00AD52E5"/>
    <w:rsid w:val="00AD5886"/>
    <w:rsid w:val="00AE0288"/>
    <w:rsid w:val="00AE6416"/>
    <w:rsid w:val="00AE6B7B"/>
    <w:rsid w:val="00AF035B"/>
    <w:rsid w:val="00AF2B77"/>
    <w:rsid w:val="00AF4861"/>
    <w:rsid w:val="00AF6B21"/>
    <w:rsid w:val="00AF6BC1"/>
    <w:rsid w:val="00AF7EF8"/>
    <w:rsid w:val="00B01E08"/>
    <w:rsid w:val="00B02A0A"/>
    <w:rsid w:val="00B0647E"/>
    <w:rsid w:val="00B06BD8"/>
    <w:rsid w:val="00B12044"/>
    <w:rsid w:val="00B20B0F"/>
    <w:rsid w:val="00B302F7"/>
    <w:rsid w:val="00B3068B"/>
    <w:rsid w:val="00B45B24"/>
    <w:rsid w:val="00B46A43"/>
    <w:rsid w:val="00B5169E"/>
    <w:rsid w:val="00B53974"/>
    <w:rsid w:val="00B624D7"/>
    <w:rsid w:val="00B62E8D"/>
    <w:rsid w:val="00B63763"/>
    <w:rsid w:val="00B70E3B"/>
    <w:rsid w:val="00B71945"/>
    <w:rsid w:val="00B73121"/>
    <w:rsid w:val="00B762A1"/>
    <w:rsid w:val="00B764D8"/>
    <w:rsid w:val="00B76504"/>
    <w:rsid w:val="00B838FA"/>
    <w:rsid w:val="00B83D73"/>
    <w:rsid w:val="00B84912"/>
    <w:rsid w:val="00B90B34"/>
    <w:rsid w:val="00B91537"/>
    <w:rsid w:val="00B97260"/>
    <w:rsid w:val="00BA025C"/>
    <w:rsid w:val="00BA0ED7"/>
    <w:rsid w:val="00BA266F"/>
    <w:rsid w:val="00BA3130"/>
    <w:rsid w:val="00BA4C65"/>
    <w:rsid w:val="00BA7EAF"/>
    <w:rsid w:val="00BB25F4"/>
    <w:rsid w:val="00BB2E7B"/>
    <w:rsid w:val="00BB2ECD"/>
    <w:rsid w:val="00BB7D0D"/>
    <w:rsid w:val="00BC04B5"/>
    <w:rsid w:val="00BC2013"/>
    <w:rsid w:val="00BC20E4"/>
    <w:rsid w:val="00BC5EE7"/>
    <w:rsid w:val="00BD0E6F"/>
    <w:rsid w:val="00BD166D"/>
    <w:rsid w:val="00BD1955"/>
    <w:rsid w:val="00BD230F"/>
    <w:rsid w:val="00BD240A"/>
    <w:rsid w:val="00BD27FB"/>
    <w:rsid w:val="00BD4CC3"/>
    <w:rsid w:val="00BD5DDC"/>
    <w:rsid w:val="00BE1961"/>
    <w:rsid w:val="00BE3BE4"/>
    <w:rsid w:val="00BF05AB"/>
    <w:rsid w:val="00BF070D"/>
    <w:rsid w:val="00BF3CB4"/>
    <w:rsid w:val="00BF4074"/>
    <w:rsid w:val="00BF660C"/>
    <w:rsid w:val="00BF71D7"/>
    <w:rsid w:val="00C05E16"/>
    <w:rsid w:val="00C10FC6"/>
    <w:rsid w:val="00C118E4"/>
    <w:rsid w:val="00C144E0"/>
    <w:rsid w:val="00C15227"/>
    <w:rsid w:val="00C16682"/>
    <w:rsid w:val="00C2308F"/>
    <w:rsid w:val="00C26BAE"/>
    <w:rsid w:val="00C26D24"/>
    <w:rsid w:val="00C31510"/>
    <w:rsid w:val="00C31B6D"/>
    <w:rsid w:val="00C37FDA"/>
    <w:rsid w:val="00C41540"/>
    <w:rsid w:val="00C436B6"/>
    <w:rsid w:val="00C44B3B"/>
    <w:rsid w:val="00C556EF"/>
    <w:rsid w:val="00C55ABD"/>
    <w:rsid w:val="00C60A22"/>
    <w:rsid w:val="00C66171"/>
    <w:rsid w:val="00C66EB4"/>
    <w:rsid w:val="00C67323"/>
    <w:rsid w:val="00C707AA"/>
    <w:rsid w:val="00C740CA"/>
    <w:rsid w:val="00C7519F"/>
    <w:rsid w:val="00C75E0C"/>
    <w:rsid w:val="00C77AE8"/>
    <w:rsid w:val="00C77C51"/>
    <w:rsid w:val="00C84010"/>
    <w:rsid w:val="00C84F98"/>
    <w:rsid w:val="00CA5583"/>
    <w:rsid w:val="00CB028B"/>
    <w:rsid w:val="00CB296C"/>
    <w:rsid w:val="00CC14E8"/>
    <w:rsid w:val="00CC2337"/>
    <w:rsid w:val="00CC2FE2"/>
    <w:rsid w:val="00CC4EE6"/>
    <w:rsid w:val="00CD3565"/>
    <w:rsid w:val="00CD3680"/>
    <w:rsid w:val="00CD66C8"/>
    <w:rsid w:val="00CD6A6D"/>
    <w:rsid w:val="00CE141F"/>
    <w:rsid w:val="00CF3BC5"/>
    <w:rsid w:val="00CF3DB4"/>
    <w:rsid w:val="00D0145F"/>
    <w:rsid w:val="00D024DC"/>
    <w:rsid w:val="00D02F6A"/>
    <w:rsid w:val="00D05662"/>
    <w:rsid w:val="00D079C9"/>
    <w:rsid w:val="00D07E14"/>
    <w:rsid w:val="00D12E83"/>
    <w:rsid w:val="00D14721"/>
    <w:rsid w:val="00D152F8"/>
    <w:rsid w:val="00D16016"/>
    <w:rsid w:val="00D17AF3"/>
    <w:rsid w:val="00D343A3"/>
    <w:rsid w:val="00D40D22"/>
    <w:rsid w:val="00D42447"/>
    <w:rsid w:val="00D4266E"/>
    <w:rsid w:val="00D448CE"/>
    <w:rsid w:val="00D44D15"/>
    <w:rsid w:val="00D460F2"/>
    <w:rsid w:val="00D50054"/>
    <w:rsid w:val="00D5046E"/>
    <w:rsid w:val="00D524AB"/>
    <w:rsid w:val="00D568BD"/>
    <w:rsid w:val="00D60AC5"/>
    <w:rsid w:val="00D643C0"/>
    <w:rsid w:val="00D6575A"/>
    <w:rsid w:val="00D70309"/>
    <w:rsid w:val="00D70815"/>
    <w:rsid w:val="00D7251F"/>
    <w:rsid w:val="00D75B3F"/>
    <w:rsid w:val="00D9009F"/>
    <w:rsid w:val="00D90230"/>
    <w:rsid w:val="00D935C2"/>
    <w:rsid w:val="00D94048"/>
    <w:rsid w:val="00D950BA"/>
    <w:rsid w:val="00D95CDE"/>
    <w:rsid w:val="00D9677B"/>
    <w:rsid w:val="00D97944"/>
    <w:rsid w:val="00D97AF3"/>
    <w:rsid w:val="00DA08D1"/>
    <w:rsid w:val="00DA1448"/>
    <w:rsid w:val="00DA2985"/>
    <w:rsid w:val="00DA3D5F"/>
    <w:rsid w:val="00DA5B83"/>
    <w:rsid w:val="00DB1FE1"/>
    <w:rsid w:val="00DB256C"/>
    <w:rsid w:val="00DB3DC8"/>
    <w:rsid w:val="00DB6791"/>
    <w:rsid w:val="00DC20BF"/>
    <w:rsid w:val="00DC396A"/>
    <w:rsid w:val="00DC507E"/>
    <w:rsid w:val="00DC5595"/>
    <w:rsid w:val="00DC7DA4"/>
    <w:rsid w:val="00DD04F7"/>
    <w:rsid w:val="00DD3C74"/>
    <w:rsid w:val="00DD6814"/>
    <w:rsid w:val="00DE23A4"/>
    <w:rsid w:val="00DE5DA6"/>
    <w:rsid w:val="00DE7531"/>
    <w:rsid w:val="00DF17B0"/>
    <w:rsid w:val="00DF27C6"/>
    <w:rsid w:val="00DF2B9B"/>
    <w:rsid w:val="00DF47CC"/>
    <w:rsid w:val="00DF6466"/>
    <w:rsid w:val="00E01D17"/>
    <w:rsid w:val="00E02BEB"/>
    <w:rsid w:val="00E04ACC"/>
    <w:rsid w:val="00E04B0C"/>
    <w:rsid w:val="00E06DE4"/>
    <w:rsid w:val="00E13E60"/>
    <w:rsid w:val="00E141A6"/>
    <w:rsid w:val="00E149AE"/>
    <w:rsid w:val="00E152F1"/>
    <w:rsid w:val="00E21CE3"/>
    <w:rsid w:val="00E223DB"/>
    <w:rsid w:val="00E23217"/>
    <w:rsid w:val="00E23425"/>
    <w:rsid w:val="00E23E7B"/>
    <w:rsid w:val="00E25F24"/>
    <w:rsid w:val="00E2676A"/>
    <w:rsid w:val="00E27087"/>
    <w:rsid w:val="00E2728C"/>
    <w:rsid w:val="00E31FC4"/>
    <w:rsid w:val="00E3247A"/>
    <w:rsid w:val="00E32ED4"/>
    <w:rsid w:val="00E338A5"/>
    <w:rsid w:val="00E352FC"/>
    <w:rsid w:val="00E35D79"/>
    <w:rsid w:val="00E40817"/>
    <w:rsid w:val="00E464AB"/>
    <w:rsid w:val="00E5102F"/>
    <w:rsid w:val="00E52903"/>
    <w:rsid w:val="00E532D8"/>
    <w:rsid w:val="00E535B3"/>
    <w:rsid w:val="00E53DCA"/>
    <w:rsid w:val="00E56A02"/>
    <w:rsid w:val="00E56B8B"/>
    <w:rsid w:val="00E56EF1"/>
    <w:rsid w:val="00E656A8"/>
    <w:rsid w:val="00E65D18"/>
    <w:rsid w:val="00E66220"/>
    <w:rsid w:val="00E711CD"/>
    <w:rsid w:val="00E7161D"/>
    <w:rsid w:val="00E7197D"/>
    <w:rsid w:val="00E74CDE"/>
    <w:rsid w:val="00E766D7"/>
    <w:rsid w:val="00E77BB5"/>
    <w:rsid w:val="00E809CC"/>
    <w:rsid w:val="00E82D34"/>
    <w:rsid w:val="00E83A62"/>
    <w:rsid w:val="00E86A4B"/>
    <w:rsid w:val="00E87500"/>
    <w:rsid w:val="00E91CDA"/>
    <w:rsid w:val="00E9241D"/>
    <w:rsid w:val="00E953F0"/>
    <w:rsid w:val="00EA1A0D"/>
    <w:rsid w:val="00EA4E8B"/>
    <w:rsid w:val="00EA686C"/>
    <w:rsid w:val="00EA7C04"/>
    <w:rsid w:val="00EB096F"/>
    <w:rsid w:val="00EB1E57"/>
    <w:rsid w:val="00EB78DC"/>
    <w:rsid w:val="00EC079D"/>
    <w:rsid w:val="00EC1998"/>
    <w:rsid w:val="00EC479B"/>
    <w:rsid w:val="00EC565C"/>
    <w:rsid w:val="00EC78C1"/>
    <w:rsid w:val="00ED2093"/>
    <w:rsid w:val="00ED67EA"/>
    <w:rsid w:val="00ED769B"/>
    <w:rsid w:val="00EE003A"/>
    <w:rsid w:val="00EF5104"/>
    <w:rsid w:val="00F04A67"/>
    <w:rsid w:val="00F04C17"/>
    <w:rsid w:val="00F060BB"/>
    <w:rsid w:val="00F137F2"/>
    <w:rsid w:val="00F167CC"/>
    <w:rsid w:val="00F335FB"/>
    <w:rsid w:val="00F348C4"/>
    <w:rsid w:val="00F35931"/>
    <w:rsid w:val="00F445BA"/>
    <w:rsid w:val="00F4680D"/>
    <w:rsid w:val="00F46CA2"/>
    <w:rsid w:val="00F516A5"/>
    <w:rsid w:val="00F52446"/>
    <w:rsid w:val="00F5542E"/>
    <w:rsid w:val="00F6562A"/>
    <w:rsid w:val="00F7115B"/>
    <w:rsid w:val="00F7339A"/>
    <w:rsid w:val="00F73F81"/>
    <w:rsid w:val="00F7437C"/>
    <w:rsid w:val="00F7576C"/>
    <w:rsid w:val="00F75E57"/>
    <w:rsid w:val="00F760BF"/>
    <w:rsid w:val="00F8029C"/>
    <w:rsid w:val="00F91E0F"/>
    <w:rsid w:val="00F978BF"/>
    <w:rsid w:val="00FA3861"/>
    <w:rsid w:val="00FA585B"/>
    <w:rsid w:val="00FA65A9"/>
    <w:rsid w:val="00FA69E3"/>
    <w:rsid w:val="00FA6CC7"/>
    <w:rsid w:val="00FA6DDC"/>
    <w:rsid w:val="00FB177D"/>
    <w:rsid w:val="00FB2645"/>
    <w:rsid w:val="00FB593A"/>
    <w:rsid w:val="00FB79CD"/>
    <w:rsid w:val="00FC22D9"/>
    <w:rsid w:val="00FC774D"/>
    <w:rsid w:val="00FD0FEE"/>
    <w:rsid w:val="00FD344A"/>
    <w:rsid w:val="00FD5EE6"/>
    <w:rsid w:val="00FD6CDB"/>
    <w:rsid w:val="00FE1916"/>
    <w:rsid w:val="00FE2128"/>
    <w:rsid w:val="00FE2A3C"/>
    <w:rsid w:val="00FE2B44"/>
    <w:rsid w:val="00FE39DA"/>
    <w:rsid w:val="00FF0F98"/>
    <w:rsid w:val="00FF13C2"/>
    <w:rsid w:val="00FF6CD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D7ED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0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55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5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A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00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A558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595AE6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5A1AC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855D29"/>
    <w:pPr>
      <w:spacing w:before="100" w:beforeAutospacing="1" w:after="100" w:afterAutospacing="1"/>
    </w:pPr>
  </w:style>
  <w:style w:type="character" w:styleId="a4">
    <w:name w:val="Hyperlink"/>
    <w:uiPriority w:val="99"/>
    <w:rsid w:val="00DB3DC8"/>
    <w:rPr>
      <w:rFonts w:cs="Times New Roman"/>
      <w:color w:val="0000FF"/>
      <w:u w:val="single"/>
    </w:rPr>
  </w:style>
  <w:style w:type="paragraph" w:customStyle="1" w:styleId="a5">
    <w:name w:val="АА"/>
    <w:basedOn w:val="a"/>
    <w:qFormat/>
    <w:rsid w:val="00DB3DC8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EF51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F5104"/>
    <w:rPr>
      <w:sz w:val="24"/>
      <w:szCs w:val="24"/>
    </w:rPr>
  </w:style>
  <w:style w:type="paragraph" w:styleId="a8">
    <w:name w:val="footer"/>
    <w:basedOn w:val="a"/>
    <w:link w:val="a9"/>
    <w:rsid w:val="00EF51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F5104"/>
    <w:rPr>
      <w:sz w:val="24"/>
      <w:szCs w:val="24"/>
    </w:rPr>
  </w:style>
  <w:style w:type="character" w:styleId="aa">
    <w:name w:val="Strong"/>
    <w:uiPriority w:val="22"/>
    <w:qFormat/>
    <w:rsid w:val="007D31E8"/>
    <w:rPr>
      <w:b/>
      <w:bCs/>
    </w:rPr>
  </w:style>
  <w:style w:type="paragraph" w:styleId="ab">
    <w:name w:val="Body Text Indent"/>
    <w:basedOn w:val="a"/>
    <w:link w:val="ac"/>
    <w:rsid w:val="00627D49"/>
    <w:pPr>
      <w:ind w:firstLine="567"/>
      <w:jc w:val="both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link w:val="ab"/>
    <w:rsid w:val="00627D49"/>
    <w:rPr>
      <w:sz w:val="28"/>
      <w:lang w:val="uk-UA"/>
    </w:rPr>
  </w:style>
  <w:style w:type="paragraph" w:styleId="ad">
    <w:name w:val="Body Text"/>
    <w:basedOn w:val="a"/>
    <w:link w:val="ae"/>
    <w:rsid w:val="00627D49"/>
    <w:pPr>
      <w:spacing w:after="120"/>
    </w:pPr>
  </w:style>
  <w:style w:type="character" w:customStyle="1" w:styleId="ae">
    <w:name w:val="Основной текст Знак"/>
    <w:link w:val="ad"/>
    <w:rsid w:val="00627D49"/>
    <w:rPr>
      <w:sz w:val="24"/>
      <w:szCs w:val="24"/>
    </w:rPr>
  </w:style>
  <w:style w:type="table" w:styleId="af">
    <w:name w:val="Table Grid"/>
    <w:basedOn w:val="a1"/>
    <w:rsid w:val="00C7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uiPriority w:val="99"/>
    <w:unhideWhenUsed/>
    <w:rsid w:val="00D50054"/>
    <w:rPr>
      <w:i/>
      <w:iCs/>
    </w:rPr>
  </w:style>
  <w:style w:type="paragraph" w:styleId="af0">
    <w:name w:val="TOC Heading"/>
    <w:basedOn w:val="1"/>
    <w:next w:val="a"/>
    <w:uiPriority w:val="39"/>
    <w:qFormat/>
    <w:rsid w:val="00D500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911D2D"/>
    <w:pPr>
      <w:tabs>
        <w:tab w:val="right" w:leader="dot" w:pos="9345"/>
      </w:tabs>
      <w:spacing w:line="360" w:lineRule="auto"/>
      <w:ind w:left="284" w:hanging="284"/>
    </w:pPr>
    <w:rPr>
      <w:sz w:val="28"/>
      <w:szCs w:val="28"/>
      <w:lang w:val="uk-UA"/>
    </w:rPr>
  </w:style>
  <w:style w:type="character" w:customStyle="1" w:styleId="apple-converted-space">
    <w:name w:val="apple-converted-space"/>
    <w:basedOn w:val="a0"/>
    <w:rsid w:val="00DE23A4"/>
  </w:style>
  <w:style w:type="character" w:styleId="af1">
    <w:name w:val="Emphasis"/>
    <w:uiPriority w:val="20"/>
    <w:qFormat/>
    <w:rsid w:val="005B10A4"/>
    <w:rPr>
      <w:i/>
      <w:iCs/>
    </w:rPr>
  </w:style>
  <w:style w:type="paragraph" w:customStyle="1" w:styleId="rvps2">
    <w:name w:val="rvps2"/>
    <w:basedOn w:val="a"/>
    <w:rsid w:val="00E2728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2728C"/>
  </w:style>
  <w:style w:type="paragraph" w:styleId="HTML0">
    <w:name w:val="HTML Preformatted"/>
    <w:basedOn w:val="a"/>
    <w:link w:val="HTML1"/>
    <w:uiPriority w:val="99"/>
    <w:unhideWhenUsed/>
    <w:rsid w:val="00E27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E2728C"/>
    <w:rPr>
      <w:rFonts w:ascii="Courier New" w:hAnsi="Courier New" w:cs="Courier New"/>
    </w:rPr>
  </w:style>
  <w:style w:type="character" w:customStyle="1" w:styleId="toctoggle">
    <w:name w:val="toctoggle"/>
    <w:basedOn w:val="a0"/>
    <w:rsid w:val="00595AE6"/>
  </w:style>
  <w:style w:type="character" w:customStyle="1" w:styleId="tocnumber">
    <w:name w:val="tocnumber"/>
    <w:basedOn w:val="a0"/>
    <w:rsid w:val="00595AE6"/>
  </w:style>
  <w:style w:type="character" w:customStyle="1" w:styleId="toctext">
    <w:name w:val="toctext"/>
    <w:basedOn w:val="a0"/>
    <w:rsid w:val="00595AE6"/>
  </w:style>
  <w:style w:type="character" w:customStyle="1" w:styleId="mw-headline">
    <w:name w:val="mw-headline"/>
    <w:basedOn w:val="a0"/>
    <w:rsid w:val="00595AE6"/>
  </w:style>
  <w:style w:type="character" w:customStyle="1" w:styleId="mw-editsection">
    <w:name w:val="mw-editsection"/>
    <w:basedOn w:val="a0"/>
    <w:rsid w:val="00595AE6"/>
  </w:style>
  <w:style w:type="character" w:customStyle="1" w:styleId="mw-editsection-bracket">
    <w:name w:val="mw-editsection-bracket"/>
    <w:basedOn w:val="a0"/>
    <w:rsid w:val="00595AE6"/>
  </w:style>
  <w:style w:type="character" w:customStyle="1" w:styleId="mw-editsection-divider">
    <w:name w:val="mw-editsection-divider"/>
    <w:basedOn w:val="a0"/>
    <w:rsid w:val="00595AE6"/>
  </w:style>
  <w:style w:type="paragraph" w:styleId="af2">
    <w:name w:val="Title"/>
    <w:basedOn w:val="a"/>
    <w:next w:val="a"/>
    <w:link w:val="af3"/>
    <w:qFormat/>
    <w:rsid w:val="00DB67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DB6791"/>
    <w:rPr>
      <w:rFonts w:ascii="Cambria" w:hAnsi="Cambria"/>
      <w:b/>
      <w:bCs/>
      <w:kern w:val="28"/>
      <w:sz w:val="32"/>
      <w:szCs w:val="32"/>
      <w:lang w:val="ru-RU" w:eastAsia="ru-RU"/>
    </w:rPr>
  </w:style>
  <w:style w:type="paragraph" w:customStyle="1" w:styleId="western">
    <w:name w:val="western"/>
    <w:basedOn w:val="a"/>
    <w:rsid w:val="000669CE"/>
    <w:pPr>
      <w:spacing w:before="100" w:beforeAutospacing="1" w:after="100" w:afterAutospacing="1"/>
    </w:pPr>
    <w:rPr>
      <w:lang w:val="uk-UA" w:eastAsia="uk-UA"/>
    </w:rPr>
  </w:style>
  <w:style w:type="character" w:customStyle="1" w:styleId="small">
    <w:name w:val="small"/>
    <w:basedOn w:val="a0"/>
    <w:rsid w:val="00C66EB4"/>
  </w:style>
  <w:style w:type="paragraph" w:styleId="af4">
    <w:name w:val="Subtitle"/>
    <w:basedOn w:val="a"/>
    <w:next w:val="a"/>
    <w:link w:val="af5"/>
    <w:qFormat/>
    <w:rsid w:val="00D14721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D14721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6">
    <w:name w:val="No Spacing"/>
    <w:uiPriority w:val="1"/>
    <w:qFormat/>
    <w:rsid w:val="00D14721"/>
    <w:rPr>
      <w:sz w:val="24"/>
      <w:szCs w:val="24"/>
      <w:lang w:val="ru-RU" w:eastAsia="ru-RU"/>
    </w:rPr>
  </w:style>
  <w:style w:type="character" w:customStyle="1" w:styleId="spelle">
    <w:name w:val="spelle"/>
    <w:basedOn w:val="a0"/>
    <w:rsid w:val="006F3919"/>
  </w:style>
  <w:style w:type="paragraph" w:customStyle="1" w:styleId="a00">
    <w:name w:val="a0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f7">
    <w:name w:val="a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uthor">
    <w:name w:val="author"/>
    <w:basedOn w:val="a"/>
    <w:rsid w:val="00927473"/>
    <w:pPr>
      <w:spacing w:before="100" w:beforeAutospacing="1" w:after="100" w:afterAutospacing="1"/>
    </w:pPr>
    <w:rPr>
      <w:lang w:val="uk-UA" w:eastAsia="uk-UA"/>
    </w:rPr>
  </w:style>
  <w:style w:type="character" w:customStyle="1" w:styleId="b-share">
    <w:name w:val="b-share"/>
    <w:basedOn w:val="a0"/>
    <w:rsid w:val="00927473"/>
  </w:style>
  <w:style w:type="character" w:customStyle="1" w:styleId="b-sharetext">
    <w:name w:val="b-share__text"/>
    <w:basedOn w:val="a0"/>
    <w:rsid w:val="00927473"/>
  </w:style>
  <w:style w:type="paragraph" w:customStyle="1" w:styleId="bodytext">
    <w:name w:val="bodytext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styleId="af8">
    <w:name w:val="footnote text"/>
    <w:basedOn w:val="a"/>
    <w:link w:val="af9"/>
    <w:uiPriority w:val="99"/>
    <w:unhideWhenUsed/>
    <w:rsid w:val="003275D3"/>
    <w:pPr>
      <w:spacing w:before="100" w:beforeAutospacing="1" w:after="100" w:afterAutospacing="1"/>
    </w:pPr>
  </w:style>
  <w:style w:type="character" w:customStyle="1" w:styleId="af9">
    <w:name w:val="Текст сноски Знак"/>
    <w:link w:val="af8"/>
    <w:uiPriority w:val="99"/>
    <w:rsid w:val="003275D3"/>
    <w:rPr>
      <w:sz w:val="24"/>
      <w:szCs w:val="24"/>
    </w:rPr>
  </w:style>
  <w:style w:type="paragraph" w:styleId="21">
    <w:name w:val="Body Text 2"/>
    <w:basedOn w:val="a"/>
    <w:link w:val="22"/>
    <w:rsid w:val="005B1BE9"/>
    <w:pPr>
      <w:spacing w:after="120" w:line="480" w:lineRule="auto"/>
    </w:pPr>
  </w:style>
  <w:style w:type="character" w:customStyle="1" w:styleId="22">
    <w:name w:val="Основной текст 2 Знак"/>
    <w:link w:val="21"/>
    <w:rsid w:val="005B1BE9"/>
    <w:rPr>
      <w:sz w:val="24"/>
      <w:szCs w:val="24"/>
      <w:lang w:val="ru-RU" w:eastAsia="ru-RU"/>
    </w:rPr>
  </w:style>
  <w:style w:type="paragraph" w:customStyle="1" w:styleId="bodytext2">
    <w:name w:val="bodytext2"/>
    <w:basedOn w:val="a"/>
    <w:rsid w:val="006C2D96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"/>
    <w:link w:val="24"/>
    <w:rsid w:val="00873F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73FA7"/>
    <w:rPr>
      <w:sz w:val="24"/>
      <w:szCs w:val="24"/>
      <w:lang w:val="ru-RU" w:eastAsia="ru-RU"/>
    </w:rPr>
  </w:style>
  <w:style w:type="character" w:styleId="afa">
    <w:name w:val="footnote reference"/>
    <w:rsid w:val="00873FA7"/>
    <w:rPr>
      <w:vertAlign w:val="superscript"/>
    </w:rPr>
  </w:style>
  <w:style w:type="paragraph" w:customStyle="1" w:styleId="13">
    <w:name w:val="Абзац списка1"/>
    <w:basedOn w:val="a"/>
    <w:rsid w:val="00A10A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b">
    <w:name w:val="List Paragraph"/>
    <w:basedOn w:val="a"/>
    <w:uiPriority w:val="34"/>
    <w:qFormat/>
    <w:rsid w:val="00EC1998"/>
    <w:pPr>
      <w:ind w:left="708"/>
    </w:pPr>
  </w:style>
  <w:style w:type="paragraph" w:customStyle="1" w:styleId="annotation">
    <w:name w:val="annotation"/>
    <w:basedOn w:val="a"/>
    <w:rsid w:val="00C26D24"/>
    <w:pPr>
      <w:spacing w:before="100" w:beforeAutospacing="1" w:after="100" w:afterAutospacing="1"/>
    </w:pPr>
    <w:rPr>
      <w:lang w:val="uk-UA" w:eastAsia="uk-UA"/>
    </w:rPr>
  </w:style>
  <w:style w:type="character" w:customStyle="1" w:styleId="A20">
    <w:name w:val="A2"/>
    <w:uiPriority w:val="99"/>
    <w:rsid w:val="00153CDF"/>
    <w:rPr>
      <w:rFonts w:cs="Baskerville Win95BT"/>
      <w:color w:val="000000"/>
      <w:sz w:val="21"/>
      <w:szCs w:val="21"/>
    </w:rPr>
  </w:style>
  <w:style w:type="paragraph" w:customStyle="1" w:styleId="Pa3">
    <w:name w:val="Pa3"/>
    <w:basedOn w:val="a"/>
    <w:next w:val="a"/>
    <w:uiPriority w:val="99"/>
    <w:rsid w:val="00153CDF"/>
    <w:pPr>
      <w:autoSpaceDE w:val="0"/>
      <w:autoSpaceDN w:val="0"/>
      <w:adjustRightInd w:val="0"/>
      <w:spacing w:line="241" w:lineRule="atLeast"/>
    </w:pPr>
    <w:rPr>
      <w:rFonts w:ascii="Baskerville Win95BT" w:hAnsi="Baskerville Win95BT"/>
      <w:lang w:val="uk-UA" w:eastAsia="uk-UA"/>
    </w:rPr>
  </w:style>
  <w:style w:type="paragraph" w:customStyle="1" w:styleId="p1">
    <w:name w:val="p1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character" w:customStyle="1" w:styleId="s1">
    <w:name w:val="s1"/>
    <w:basedOn w:val="a0"/>
    <w:rsid w:val="00E23E7B"/>
  </w:style>
  <w:style w:type="paragraph" w:customStyle="1" w:styleId="psection">
    <w:name w:val="psection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paragraph" w:customStyle="1" w:styleId="style2">
    <w:name w:val="style2"/>
    <w:basedOn w:val="a"/>
    <w:rsid w:val="004F4314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2">
    <w:name w:val="fontstyle12"/>
    <w:basedOn w:val="a0"/>
    <w:rsid w:val="004F4314"/>
  </w:style>
  <w:style w:type="paragraph" w:customStyle="1" w:styleId="Default">
    <w:name w:val="Default"/>
    <w:rsid w:val="00FF6CD3"/>
    <w:pPr>
      <w:autoSpaceDE w:val="0"/>
      <w:autoSpaceDN w:val="0"/>
      <w:adjustRightInd w:val="0"/>
    </w:pPr>
    <w:rPr>
      <w:rFonts w:ascii="Baskerville Win95BT" w:hAnsi="Baskerville Win95BT" w:cs="Baskerville Win95BT"/>
      <w:color w:val="000000"/>
      <w:sz w:val="24"/>
      <w:szCs w:val="24"/>
    </w:rPr>
  </w:style>
  <w:style w:type="character" w:customStyle="1" w:styleId="orange">
    <w:name w:val="orange"/>
    <w:basedOn w:val="a0"/>
    <w:rsid w:val="00833222"/>
  </w:style>
  <w:style w:type="character" w:styleId="afc">
    <w:name w:val="FollowedHyperlink"/>
    <w:basedOn w:val="a0"/>
    <w:uiPriority w:val="99"/>
    <w:rsid w:val="001E0E02"/>
    <w:rPr>
      <w:color w:val="800080"/>
      <w:u w:val="single"/>
    </w:rPr>
  </w:style>
  <w:style w:type="paragraph" w:customStyle="1" w:styleId="text1">
    <w:name w:val="text1"/>
    <w:basedOn w:val="a"/>
    <w:rsid w:val="00605AFF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36EE5"/>
  </w:style>
  <w:style w:type="paragraph" w:customStyle="1" w:styleId="rvps7">
    <w:name w:val="rvps7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a0"/>
    <w:rsid w:val="00136EE5"/>
  </w:style>
  <w:style w:type="character" w:customStyle="1" w:styleId="apple-tab-span">
    <w:name w:val="apple-tab-span"/>
    <w:basedOn w:val="a0"/>
    <w:rsid w:val="0060003C"/>
  </w:style>
  <w:style w:type="character" w:styleId="afd">
    <w:name w:val="Subtle Emphasis"/>
    <w:basedOn w:val="a0"/>
    <w:uiPriority w:val="19"/>
    <w:qFormat/>
    <w:rsid w:val="005C3302"/>
    <w:rPr>
      <w:i/>
      <w:iCs/>
      <w:color w:val="808080" w:themeColor="text1" w:themeTint="7F"/>
    </w:rPr>
  </w:style>
  <w:style w:type="character" w:styleId="afe">
    <w:name w:val="Subtle Reference"/>
    <w:basedOn w:val="a0"/>
    <w:uiPriority w:val="31"/>
    <w:qFormat/>
    <w:rsid w:val="00A020A1"/>
    <w:rPr>
      <w:smallCaps/>
      <w:color w:val="C0504D" w:themeColor="accent2"/>
      <w:u w:val="single"/>
    </w:rPr>
  </w:style>
  <w:style w:type="character" w:customStyle="1" w:styleId="text3">
    <w:name w:val="text3"/>
    <w:basedOn w:val="a0"/>
    <w:rsid w:val="00263B0E"/>
  </w:style>
  <w:style w:type="paragraph" w:customStyle="1" w:styleId="aff">
    <w:name w:val="Знак"/>
    <w:basedOn w:val="a"/>
    <w:rsid w:val="00CB028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0">
    <w:name w:val="Intense Quote"/>
    <w:basedOn w:val="a"/>
    <w:next w:val="a"/>
    <w:link w:val="aff1"/>
    <w:uiPriority w:val="30"/>
    <w:qFormat/>
    <w:rsid w:val="009C1F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9C1F01"/>
    <w:rPr>
      <w:b/>
      <w:bCs/>
      <w:i/>
      <w:iCs/>
      <w:color w:val="4F81BD" w:themeColor="accen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D7ED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0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55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5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A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00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A558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595AE6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5A1AC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855D29"/>
    <w:pPr>
      <w:spacing w:before="100" w:beforeAutospacing="1" w:after="100" w:afterAutospacing="1"/>
    </w:pPr>
  </w:style>
  <w:style w:type="character" w:styleId="a4">
    <w:name w:val="Hyperlink"/>
    <w:uiPriority w:val="99"/>
    <w:rsid w:val="00DB3DC8"/>
    <w:rPr>
      <w:rFonts w:cs="Times New Roman"/>
      <w:color w:val="0000FF"/>
      <w:u w:val="single"/>
    </w:rPr>
  </w:style>
  <w:style w:type="paragraph" w:customStyle="1" w:styleId="a5">
    <w:name w:val="АА"/>
    <w:basedOn w:val="a"/>
    <w:qFormat/>
    <w:rsid w:val="00DB3DC8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EF51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F5104"/>
    <w:rPr>
      <w:sz w:val="24"/>
      <w:szCs w:val="24"/>
    </w:rPr>
  </w:style>
  <w:style w:type="paragraph" w:styleId="a8">
    <w:name w:val="footer"/>
    <w:basedOn w:val="a"/>
    <w:link w:val="a9"/>
    <w:rsid w:val="00EF51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F5104"/>
    <w:rPr>
      <w:sz w:val="24"/>
      <w:szCs w:val="24"/>
    </w:rPr>
  </w:style>
  <w:style w:type="character" w:styleId="aa">
    <w:name w:val="Strong"/>
    <w:uiPriority w:val="22"/>
    <w:qFormat/>
    <w:rsid w:val="007D31E8"/>
    <w:rPr>
      <w:b/>
      <w:bCs/>
    </w:rPr>
  </w:style>
  <w:style w:type="paragraph" w:styleId="ab">
    <w:name w:val="Body Text Indent"/>
    <w:basedOn w:val="a"/>
    <w:link w:val="ac"/>
    <w:rsid w:val="00627D49"/>
    <w:pPr>
      <w:ind w:firstLine="567"/>
      <w:jc w:val="both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link w:val="ab"/>
    <w:rsid w:val="00627D49"/>
    <w:rPr>
      <w:sz w:val="28"/>
      <w:lang w:val="uk-UA"/>
    </w:rPr>
  </w:style>
  <w:style w:type="paragraph" w:styleId="ad">
    <w:name w:val="Body Text"/>
    <w:basedOn w:val="a"/>
    <w:link w:val="ae"/>
    <w:rsid w:val="00627D49"/>
    <w:pPr>
      <w:spacing w:after="120"/>
    </w:pPr>
  </w:style>
  <w:style w:type="character" w:customStyle="1" w:styleId="ae">
    <w:name w:val="Основной текст Знак"/>
    <w:link w:val="ad"/>
    <w:rsid w:val="00627D49"/>
    <w:rPr>
      <w:sz w:val="24"/>
      <w:szCs w:val="24"/>
    </w:rPr>
  </w:style>
  <w:style w:type="table" w:styleId="af">
    <w:name w:val="Table Grid"/>
    <w:basedOn w:val="a1"/>
    <w:rsid w:val="00C7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uiPriority w:val="99"/>
    <w:unhideWhenUsed/>
    <w:rsid w:val="00D50054"/>
    <w:rPr>
      <w:i/>
      <w:iCs/>
    </w:rPr>
  </w:style>
  <w:style w:type="paragraph" w:styleId="af0">
    <w:name w:val="TOC Heading"/>
    <w:basedOn w:val="1"/>
    <w:next w:val="a"/>
    <w:uiPriority w:val="39"/>
    <w:qFormat/>
    <w:rsid w:val="00D500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911D2D"/>
    <w:pPr>
      <w:tabs>
        <w:tab w:val="right" w:leader="dot" w:pos="9345"/>
      </w:tabs>
      <w:spacing w:line="360" w:lineRule="auto"/>
      <w:ind w:left="284" w:hanging="284"/>
    </w:pPr>
    <w:rPr>
      <w:sz w:val="28"/>
      <w:szCs w:val="28"/>
      <w:lang w:val="uk-UA"/>
    </w:rPr>
  </w:style>
  <w:style w:type="character" w:customStyle="1" w:styleId="apple-converted-space">
    <w:name w:val="apple-converted-space"/>
    <w:basedOn w:val="a0"/>
    <w:rsid w:val="00DE23A4"/>
  </w:style>
  <w:style w:type="character" w:styleId="af1">
    <w:name w:val="Emphasis"/>
    <w:uiPriority w:val="20"/>
    <w:qFormat/>
    <w:rsid w:val="005B10A4"/>
    <w:rPr>
      <w:i/>
      <w:iCs/>
    </w:rPr>
  </w:style>
  <w:style w:type="paragraph" w:customStyle="1" w:styleId="rvps2">
    <w:name w:val="rvps2"/>
    <w:basedOn w:val="a"/>
    <w:rsid w:val="00E2728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2728C"/>
  </w:style>
  <w:style w:type="paragraph" w:styleId="HTML0">
    <w:name w:val="HTML Preformatted"/>
    <w:basedOn w:val="a"/>
    <w:link w:val="HTML1"/>
    <w:uiPriority w:val="99"/>
    <w:unhideWhenUsed/>
    <w:rsid w:val="00E27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E2728C"/>
    <w:rPr>
      <w:rFonts w:ascii="Courier New" w:hAnsi="Courier New" w:cs="Courier New"/>
    </w:rPr>
  </w:style>
  <w:style w:type="character" w:customStyle="1" w:styleId="toctoggle">
    <w:name w:val="toctoggle"/>
    <w:basedOn w:val="a0"/>
    <w:rsid w:val="00595AE6"/>
  </w:style>
  <w:style w:type="character" w:customStyle="1" w:styleId="tocnumber">
    <w:name w:val="tocnumber"/>
    <w:basedOn w:val="a0"/>
    <w:rsid w:val="00595AE6"/>
  </w:style>
  <w:style w:type="character" w:customStyle="1" w:styleId="toctext">
    <w:name w:val="toctext"/>
    <w:basedOn w:val="a0"/>
    <w:rsid w:val="00595AE6"/>
  </w:style>
  <w:style w:type="character" w:customStyle="1" w:styleId="mw-headline">
    <w:name w:val="mw-headline"/>
    <w:basedOn w:val="a0"/>
    <w:rsid w:val="00595AE6"/>
  </w:style>
  <w:style w:type="character" w:customStyle="1" w:styleId="mw-editsection">
    <w:name w:val="mw-editsection"/>
    <w:basedOn w:val="a0"/>
    <w:rsid w:val="00595AE6"/>
  </w:style>
  <w:style w:type="character" w:customStyle="1" w:styleId="mw-editsection-bracket">
    <w:name w:val="mw-editsection-bracket"/>
    <w:basedOn w:val="a0"/>
    <w:rsid w:val="00595AE6"/>
  </w:style>
  <w:style w:type="character" w:customStyle="1" w:styleId="mw-editsection-divider">
    <w:name w:val="mw-editsection-divider"/>
    <w:basedOn w:val="a0"/>
    <w:rsid w:val="00595AE6"/>
  </w:style>
  <w:style w:type="paragraph" w:styleId="af2">
    <w:name w:val="Title"/>
    <w:basedOn w:val="a"/>
    <w:next w:val="a"/>
    <w:link w:val="af3"/>
    <w:qFormat/>
    <w:rsid w:val="00DB67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DB6791"/>
    <w:rPr>
      <w:rFonts w:ascii="Cambria" w:hAnsi="Cambria"/>
      <w:b/>
      <w:bCs/>
      <w:kern w:val="28"/>
      <w:sz w:val="32"/>
      <w:szCs w:val="32"/>
      <w:lang w:val="ru-RU" w:eastAsia="ru-RU"/>
    </w:rPr>
  </w:style>
  <w:style w:type="paragraph" w:customStyle="1" w:styleId="western">
    <w:name w:val="western"/>
    <w:basedOn w:val="a"/>
    <w:rsid w:val="000669CE"/>
    <w:pPr>
      <w:spacing w:before="100" w:beforeAutospacing="1" w:after="100" w:afterAutospacing="1"/>
    </w:pPr>
    <w:rPr>
      <w:lang w:val="uk-UA" w:eastAsia="uk-UA"/>
    </w:rPr>
  </w:style>
  <w:style w:type="character" w:customStyle="1" w:styleId="small">
    <w:name w:val="small"/>
    <w:basedOn w:val="a0"/>
    <w:rsid w:val="00C66EB4"/>
  </w:style>
  <w:style w:type="paragraph" w:styleId="af4">
    <w:name w:val="Subtitle"/>
    <w:basedOn w:val="a"/>
    <w:next w:val="a"/>
    <w:link w:val="af5"/>
    <w:qFormat/>
    <w:rsid w:val="00D14721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D14721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6">
    <w:name w:val="No Spacing"/>
    <w:uiPriority w:val="1"/>
    <w:qFormat/>
    <w:rsid w:val="00D14721"/>
    <w:rPr>
      <w:sz w:val="24"/>
      <w:szCs w:val="24"/>
      <w:lang w:val="ru-RU" w:eastAsia="ru-RU"/>
    </w:rPr>
  </w:style>
  <w:style w:type="character" w:customStyle="1" w:styleId="spelle">
    <w:name w:val="spelle"/>
    <w:basedOn w:val="a0"/>
    <w:rsid w:val="006F3919"/>
  </w:style>
  <w:style w:type="paragraph" w:customStyle="1" w:styleId="a00">
    <w:name w:val="a0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f7">
    <w:name w:val="a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uthor">
    <w:name w:val="author"/>
    <w:basedOn w:val="a"/>
    <w:rsid w:val="00927473"/>
    <w:pPr>
      <w:spacing w:before="100" w:beforeAutospacing="1" w:after="100" w:afterAutospacing="1"/>
    </w:pPr>
    <w:rPr>
      <w:lang w:val="uk-UA" w:eastAsia="uk-UA"/>
    </w:rPr>
  </w:style>
  <w:style w:type="character" w:customStyle="1" w:styleId="b-share">
    <w:name w:val="b-share"/>
    <w:basedOn w:val="a0"/>
    <w:rsid w:val="00927473"/>
  </w:style>
  <w:style w:type="character" w:customStyle="1" w:styleId="b-sharetext">
    <w:name w:val="b-share__text"/>
    <w:basedOn w:val="a0"/>
    <w:rsid w:val="00927473"/>
  </w:style>
  <w:style w:type="paragraph" w:customStyle="1" w:styleId="bodytext">
    <w:name w:val="bodytext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styleId="af8">
    <w:name w:val="footnote text"/>
    <w:basedOn w:val="a"/>
    <w:link w:val="af9"/>
    <w:uiPriority w:val="99"/>
    <w:unhideWhenUsed/>
    <w:rsid w:val="003275D3"/>
    <w:pPr>
      <w:spacing w:before="100" w:beforeAutospacing="1" w:after="100" w:afterAutospacing="1"/>
    </w:pPr>
  </w:style>
  <w:style w:type="character" w:customStyle="1" w:styleId="af9">
    <w:name w:val="Текст сноски Знак"/>
    <w:link w:val="af8"/>
    <w:uiPriority w:val="99"/>
    <w:rsid w:val="003275D3"/>
    <w:rPr>
      <w:sz w:val="24"/>
      <w:szCs w:val="24"/>
    </w:rPr>
  </w:style>
  <w:style w:type="paragraph" w:styleId="21">
    <w:name w:val="Body Text 2"/>
    <w:basedOn w:val="a"/>
    <w:link w:val="22"/>
    <w:rsid w:val="005B1BE9"/>
    <w:pPr>
      <w:spacing w:after="120" w:line="480" w:lineRule="auto"/>
    </w:pPr>
  </w:style>
  <w:style w:type="character" w:customStyle="1" w:styleId="22">
    <w:name w:val="Основной текст 2 Знак"/>
    <w:link w:val="21"/>
    <w:rsid w:val="005B1BE9"/>
    <w:rPr>
      <w:sz w:val="24"/>
      <w:szCs w:val="24"/>
      <w:lang w:val="ru-RU" w:eastAsia="ru-RU"/>
    </w:rPr>
  </w:style>
  <w:style w:type="paragraph" w:customStyle="1" w:styleId="bodytext2">
    <w:name w:val="bodytext2"/>
    <w:basedOn w:val="a"/>
    <w:rsid w:val="006C2D96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"/>
    <w:link w:val="24"/>
    <w:rsid w:val="00873F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73FA7"/>
    <w:rPr>
      <w:sz w:val="24"/>
      <w:szCs w:val="24"/>
      <w:lang w:val="ru-RU" w:eastAsia="ru-RU"/>
    </w:rPr>
  </w:style>
  <w:style w:type="character" w:styleId="afa">
    <w:name w:val="footnote reference"/>
    <w:rsid w:val="00873FA7"/>
    <w:rPr>
      <w:vertAlign w:val="superscript"/>
    </w:rPr>
  </w:style>
  <w:style w:type="paragraph" w:customStyle="1" w:styleId="13">
    <w:name w:val="Абзац списка1"/>
    <w:basedOn w:val="a"/>
    <w:rsid w:val="00A10A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b">
    <w:name w:val="List Paragraph"/>
    <w:basedOn w:val="a"/>
    <w:uiPriority w:val="34"/>
    <w:qFormat/>
    <w:rsid w:val="00EC1998"/>
    <w:pPr>
      <w:ind w:left="708"/>
    </w:pPr>
  </w:style>
  <w:style w:type="paragraph" w:customStyle="1" w:styleId="annotation">
    <w:name w:val="annotation"/>
    <w:basedOn w:val="a"/>
    <w:rsid w:val="00C26D24"/>
    <w:pPr>
      <w:spacing w:before="100" w:beforeAutospacing="1" w:after="100" w:afterAutospacing="1"/>
    </w:pPr>
    <w:rPr>
      <w:lang w:val="uk-UA" w:eastAsia="uk-UA"/>
    </w:rPr>
  </w:style>
  <w:style w:type="character" w:customStyle="1" w:styleId="A20">
    <w:name w:val="A2"/>
    <w:uiPriority w:val="99"/>
    <w:rsid w:val="00153CDF"/>
    <w:rPr>
      <w:rFonts w:cs="Baskerville Win95BT"/>
      <w:color w:val="000000"/>
      <w:sz w:val="21"/>
      <w:szCs w:val="21"/>
    </w:rPr>
  </w:style>
  <w:style w:type="paragraph" w:customStyle="1" w:styleId="Pa3">
    <w:name w:val="Pa3"/>
    <w:basedOn w:val="a"/>
    <w:next w:val="a"/>
    <w:uiPriority w:val="99"/>
    <w:rsid w:val="00153CDF"/>
    <w:pPr>
      <w:autoSpaceDE w:val="0"/>
      <w:autoSpaceDN w:val="0"/>
      <w:adjustRightInd w:val="0"/>
      <w:spacing w:line="241" w:lineRule="atLeast"/>
    </w:pPr>
    <w:rPr>
      <w:rFonts w:ascii="Baskerville Win95BT" w:hAnsi="Baskerville Win95BT"/>
      <w:lang w:val="uk-UA" w:eastAsia="uk-UA"/>
    </w:rPr>
  </w:style>
  <w:style w:type="paragraph" w:customStyle="1" w:styleId="p1">
    <w:name w:val="p1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character" w:customStyle="1" w:styleId="s1">
    <w:name w:val="s1"/>
    <w:basedOn w:val="a0"/>
    <w:rsid w:val="00E23E7B"/>
  </w:style>
  <w:style w:type="paragraph" w:customStyle="1" w:styleId="psection">
    <w:name w:val="psection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paragraph" w:customStyle="1" w:styleId="style2">
    <w:name w:val="style2"/>
    <w:basedOn w:val="a"/>
    <w:rsid w:val="004F4314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2">
    <w:name w:val="fontstyle12"/>
    <w:basedOn w:val="a0"/>
    <w:rsid w:val="004F4314"/>
  </w:style>
  <w:style w:type="paragraph" w:customStyle="1" w:styleId="Default">
    <w:name w:val="Default"/>
    <w:rsid w:val="00FF6CD3"/>
    <w:pPr>
      <w:autoSpaceDE w:val="0"/>
      <w:autoSpaceDN w:val="0"/>
      <w:adjustRightInd w:val="0"/>
    </w:pPr>
    <w:rPr>
      <w:rFonts w:ascii="Baskerville Win95BT" w:hAnsi="Baskerville Win95BT" w:cs="Baskerville Win95BT"/>
      <w:color w:val="000000"/>
      <w:sz w:val="24"/>
      <w:szCs w:val="24"/>
    </w:rPr>
  </w:style>
  <w:style w:type="character" w:customStyle="1" w:styleId="orange">
    <w:name w:val="orange"/>
    <w:basedOn w:val="a0"/>
    <w:rsid w:val="00833222"/>
  </w:style>
  <w:style w:type="character" w:styleId="afc">
    <w:name w:val="FollowedHyperlink"/>
    <w:basedOn w:val="a0"/>
    <w:uiPriority w:val="99"/>
    <w:rsid w:val="001E0E02"/>
    <w:rPr>
      <w:color w:val="800080"/>
      <w:u w:val="single"/>
    </w:rPr>
  </w:style>
  <w:style w:type="paragraph" w:customStyle="1" w:styleId="text1">
    <w:name w:val="text1"/>
    <w:basedOn w:val="a"/>
    <w:rsid w:val="00605AFF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36EE5"/>
  </w:style>
  <w:style w:type="paragraph" w:customStyle="1" w:styleId="rvps7">
    <w:name w:val="rvps7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a0"/>
    <w:rsid w:val="00136EE5"/>
  </w:style>
  <w:style w:type="character" w:customStyle="1" w:styleId="apple-tab-span">
    <w:name w:val="apple-tab-span"/>
    <w:basedOn w:val="a0"/>
    <w:rsid w:val="0060003C"/>
  </w:style>
  <w:style w:type="character" w:styleId="afd">
    <w:name w:val="Subtle Emphasis"/>
    <w:basedOn w:val="a0"/>
    <w:uiPriority w:val="19"/>
    <w:qFormat/>
    <w:rsid w:val="005C3302"/>
    <w:rPr>
      <w:i/>
      <w:iCs/>
      <w:color w:val="808080" w:themeColor="text1" w:themeTint="7F"/>
    </w:rPr>
  </w:style>
  <w:style w:type="character" w:styleId="afe">
    <w:name w:val="Subtle Reference"/>
    <w:basedOn w:val="a0"/>
    <w:uiPriority w:val="31"/>
    <w:qFormat/>
    <w:rsid w:val="00A020A1"/>
    <w:rPr>
      <w:smallCaps/>
      <w:color w:val="C0504D" w:themeColor="accent2"/>
      <w:u w:val="single"/>
    </w:rPr>
  </w:style>
  <w:style w:type="character" w:customStyle="1" w:styleId="text3">
    <w:name w:val="text3"/>
    <w:basedOn w:val="a0"/>
    <w:rsid w:val="00263B0E"/>
  </w:style>
  <w:style w:type="paragraph" w:customStyle="1" w:styleId="aff">
    <w:name w:val="Знак"/>
    <w:basedOn w:val="a"/>
    <w:rsid w:val="00CB028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0">
    <w:name w:val="Intense Quote"/>
    <w:basedOn w:val="a"/>
    <w:next w:val="a"/>
    <w:link w:val="aff1"/>
    <w:uiPriority w:val="30"/>
    <w:qFormat/>
    <w:rsid w:val="009C1F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9C1F01"/>
    <w:rPr>
      <w:b/>
      <w:bCs/>
      <w:i/>
      <w:iCs/>
      <w:color w:val="4F81BD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0219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3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3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1425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5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2347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425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4105">
                  <w:marLeft w:val="0"/>
                  <w:marRight w:val="0"/>
                  <w:marTop w:val="0"/>
                  <w:marBottom w:val="75"/>
                  <w:divBdr>
                    <w:top w:val="single" w:sz="12" w:space="0" w:color="3300FF"/>
                    <w:left w:val="single" w:sz="12" w:space="0" w:color="3300FF"/>
                    <w:bottom w:val="single" w:sz="12" w:space="0" w:color="3300FF"/>
                    <w:right w:val="single" w:sz="12" w:space="0" w:color="3300FF"/>
                  </w:divBdr>
                  <w:divsChild>
                    <w:div w:id="4364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7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F%D1%80%D0%B0%D0%B2%D0%BE%20%D0%A3%D0%BA%D1%80%D0%B0%D1%97%D0%BD%D0%B8" TargetMode="External"/><Relationship Id="rId18" Type="http://schemas.openxmlformats.org/officeDocument/2006/relationships/hyperlink" Target="http://desn.gov.ua/index.php?option=com_content&amp;view=article&amp;id=3136%3A2013-01-14-10-00-27&amp;catid=353%3A2012-03-22-14-34-14&amp;Itemid=3172&amp;lang=ua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lawalmanac.net/v9/10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A=&amp;S21COLORTERMS=1&amp;S21STR=%D0%A7%D0%B5%D1%85%D0%BE%D0%B2%D0%B8%D1%87%20%D0%A1$" TargetMode="External"/><Relationship Id="rId17" Type="http://schemas.openxmlformats.org/officeDocument/2006/relationships/hyperlink" Target="http://labook.com.ua/book_elementarnij-kurs-migracijnogo-prava-ukrani_753/11_nstitut-pritulku-v-mgracjnomu-prav-ukrain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law.knu.ua/index.php/arkhiv-nomeriv/3-9-2014-jubilee/item/390-vyznachennya-prytulku-v-zakonodavstvi-ukrayiny-yoho-spivvidnoshennya-z-pravovym-statusom-bizhentsiv-i-vnutrishno-peremishchenykh-osib-herasymenko-ye-s" TargetMode="External"/><Relationship Id="rId20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9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apravo.com/hro/explanatory.php?level=1&amp;id=40&amp;lan=ukr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399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apravo.com/hro/explanatory.php?level=1&amp;id=574&amp;lan=ukr" TargetMode="External"/><Relationship Id="rId19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C%D0%B0%D1%80%D1%82%D0%B8%D0%BD%D1%8E%D0%BA%20%D0%AE$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apravo.com/hro/text.php?lan=ukr&amp;id=14962&amp;id_book=14952&amp;id_parent=14952&amp;id_vid_res=14" TargetMode="External"/><Relationship Id="rId14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2%D0%B8%D0%BD%D0%B4%D0%B8%D0%BA%20%D0%9D$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A88C6-D223-4128-899F-8C8CF0F8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Організація міжбанківських розрахунків в Україні</vt:lpstr>
    </vt:vector>
  </TitlesOfParts>
  <Company/>
  <LinksUpToDate>false</LinksUpToDate>
  <CharactersWithSpaces>14347</CharactersWithSpaces>
  <SharedDoc>false</SharedDoc>
  <HLinks>
    <vt:vector size="36" baseType="variant">
      <vt:variant>
        <vt:i4>3866656</vt:i4>
      </vt:variant>
      <vt:variant>
        <vt:i4>15</vt:i4>
      </vt:variant>
      <vt:variant>
        <vt:i4>0</vt:i4>
      </vt:variant>
      <vt:variant>
        <vt:i4>5</vt:i4>
      </vt:variant>
      <vt:variant>
        <vt:lpwstr>http://adwokat-lmw.at.ua/publ/trimannja_pid_vartoju_jak_vinjatkovij_zapobizhnij_zakhid/1-1-0-73</vt:lpwstr>
      </vt:variant>
      <vt:variant>
        <vt:lpwstr/>
      </vt:variant>
      <vt:variant>
        <vt:i4>4587571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http://zakon2.rada.gov.ua/laws/show/995_907</vt:lpwstr>
      </vt:variant>
      <vt:variant>
        <vt:lpwstr/>
      </vt:variant>
      <vt:variant>
        <vt:i4>4325434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http://zakon2.rada.gov.ua/laws/show/995_043</vt:lpwstr>
      </vt:variant>
      <vt:variant>
        <vt:lpwstr/>
      </vt:variant>
      <vt:variant>
        <vt:i4>393324</vt:i4>
      </vt:variant>
      <vt:variant>
        <vt:i4>6</vt:i4>
      </vt:variant>
      <vt:variant>
        <vt:i4>0</vt:i4>
      </vt:variant>
      <vt:variant>
        <vt:i4>5</vt:i4>
      </vt:variant>
      <vt:variant>
        <vt:lpwstr>http://legalactivity.com.ua/index.php?option=com_content&amp;view=article&amp;id=215%3A120222-17&amp;catid=39%3A-5&amp;Itemid=56&amp;lang=ru</vt:lpwstr>
      </vt:variant>
      <vt:variant>
        <vt:lpwstr/>
      </vt:variant>
      <vt:variant>
        <vt:i4>7667806</vt:i4>
      </vt:variant>
      <vt:variant>
        <vt:i4>3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http://www.irbis-nbuv.gov.ua/cgi-bin/irbis_nbuv/cgiirbis_64.exe?Z21ID=&amp;I21DBN=UJRN&amp;P21DBN=UJRN&amp;S21STN=1&amp;S21REF=10&amp;S21FMT=JUU_all&amp;C21COM=S&amp;S21CNR=20&amp;S21P01=0&amp;S21P02=0&amp;S21P03=IJ=&amp;S21COLORTERMS=1&amp;S21STR=%D0%9614884</vt:lpwstr>
      </vt:variant>
      <vt:variant>
        <vt:lpwstr/>
      </vt:variant>
      <vt:variant>
        <vt:i4>2359408</vt:i4>
      </vt:variant>
      <vt:variant>
        <vt:i4>0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fullwebr&amp;C21COM=S&amp;S21CNR=20&amp;S21P01=0&amp;S21P02=0&amp;S21P03=A=&amp;S21COLORTERMS=1&amp;S21STR=%D0%9F%D0%BE%D0%BF%D0%B5%D0%BB%D1%8E%D1%88%D0%BA%D0%BE%20%D0%92$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Організація міжбанківських розрахунків в Україні</dc:title>
  <dc:creator>INNYSIK</dc:creator>
  <cp:lastModifiedBy>Robin</cp:lastModifiedBy>
  <cp:revision>3</cp:revision>
  <dcterms:created xsi:type="dcterms:W3CDTF">2016-04-05T16:45:00Z</dcterms:created>
  <dcterms:modified xsi:type="dcterms:W3CDTF">2016-04-05T16:48:00Z</dcterms:modified>
</cp:coreProperties>
</file>